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Wochenplanung ab 16 September</w:t>
      </w:r>
    </w:p>
    <w:p>
      <w:pPr>
        <w:spacing w:after="80"/>
      </w:pPr>
      <w:r>
        <w:rPr>
          <w:sz w:val="18"/>
        </w:rPr>
        <w:t>David Kroll | Massivbau Dammert GmbH</w:t>
      </w:r>
    </w:p>
    <w:p>
      <w:pPr>
        <w:spacing w:after="80"/>
      </w:pPr>
      <w:r>
        <w:rPr>
          <w:sz w:val="18"/>
        </w:rPr>
        <w:t>An: Polier Mehmet Aydin und Disposition</w:t>
      </w:r>
    </w:p>
    <w:p>
      <w:pPr>
        <w:spacing w:after="80"/>
      </w:pPr>
      <w:r>
        <w:rPr>
          <w:sz w:val="18"/>
        </w:rPr>
        <w:t>16.09.2026, 08:20 Uhr | RB-T-02 / vorläufiger Kolonnenplan</w:t>
      </w:r>
    </w:p>
    <w:p>
      <w:pPr>
        <w:pStyle w:val="Heading1"/>
      </w:pPr>
      <w:r>
        <w:t>1 Stand am Mittwochmorgen</w:t>
      </w:r>
    </w:p>
    <w:p>
      <w:pPr/>
      <w:r>
        <w:t>Die Technikrinne im Ostfeld ist noch nicht zur Überdeckung freigegeben. Frau Simmen hat für heute 09:30 Uhr einen weiteren Termin angekündigt. Auch die Rückfrage zum Bewehrungsdetail an den geänderten Durchführungen ist noch offen. Der Betontermin von heute 07:00 Uhr ist abgesagt. Eine neue Lieferung für Freitag ab 10:00 Uhr kann bis heute 12:00 Uhr angemeldet werden; Pumpe und Freigaben sind noch nicht bestätigt.</w:t>
      </w:r>
    </w:p>
    <w:p>
      <w:pPr>
        <w:pStyle w:val="Heading1"/>
      </w:pPr>
      <w:r>
        <w:t>2 Kolonneneinsatz</w:t>
      </w:r>
    </w:p>
    <w:p>
      <w:pPr/>
      <w:r>
        <w:t>Aydin und Seifert halten zunächst die vorbereiteten Bewehrungsbereiche im Ostfeld frei und prüfen die für das Änderungsdetail bereits gelieferten Stäbe gegen die neue Liste, ohne Stäbe eigenständig umzubiegen. Schulz und Weber beginnen nach der bereits vorliegenden technischen Freigabe des Westfelds mit dem Sortieren und Vorbereiten der Wandschalung. Kroll nimmt am Termin zur Technikrinne teil und stimmt die Liefermöglichkeiten ab. Die Baustelle ist deshalb nicht insgesamt ohne Arbeit.</w:t>
      </w:r>
    </w:p>
    <w:p>
      <w:pPr/>
      <w:r>
        <w:t>Für Donnerstag ist das Stellen der ersten Westwände vorgesehen. Ob gleichzeitig die Ostbewehrung abgeschlossen werden kann, hängt von den noch offenen Rückmeldungen ab. Eine vollständige Verlagerung aller fünf Beschäftigten in die Westwände ist wegen des begrenzten Arbeitsraums heute nicht sinnvoll. Der konkrete Einsatz wird im Tagebuch und in der Stundenliste fortgeschrieben, nicht pauschal als Stillstand eingetragen.</w:t>
      </w:r>
    </w:p>
    <w:p>
      <w:pPr>
        <w:pStyle w:val="Heading1"/>
      </w:pPr>
      <w:r>
        <w:t>3 Annahmen und Termine</w:t>
      </w:r>
    </w:p>
    <w:p>
      <w:pPr/>
      <w:r>
        <w:t>Wenn Rinne und Detail heute freigegeben werden, könnte die Ostbewehrung nach derzeitiger Einschätzung am Donnerstag fertig werden. Das ist eine Arbeitsannahme und keine zugesagte Fertigmeldung. Der mögliche Betontermin am Freitag würde weitere Abstimmung über die anschließenden Wände erfordern. Auswirkungen auf den vertraglichen Rohbautermin 30.10. werden damit noch nicht beziffert. Die vorausgehende Planung RB-T-01 bleibt als Vergleichsstand erhalten.</w:t>
      </w:r>
    </w:p>
    <w:p>
      <w:pPr/>
      <w:r>
        <w:t>Diese Wochenplanung geht nur an die Kolonne und die Disposition. Sie ist keine an die Auftraggeberin gerichtete förmliche Erklärung. Bitte tatsächliche Beginn- und Endzeiten weiterhin erfassen und bei einer Freigabe deren Zeitpunkt und Gegenstand notieren.</w:t>
      </w:r>
    </w:p>
    <w:p>
      <w:pPr/>
      <w:r>
        <w:t>David Kroll | Stand 16.09.2026, 08:20 Uhr</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RB-T-02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Wochenplanung ab 16 September</dc:title>
  <dc:subject>RB-T-02 / vorläufiger Kolonnenplan</dc:subject>
  <dc:creator>David Kroll | Massivbau Dammert GmbH</dc:creator>
  <cp:keywords/>
  <dc:description/>
  <cp:lastModifiedBy>David Kroll</cp:lastModifiedBy>
  <cp:revision>1</cp:revision>
  <dcterms:created xsi:type="dcterms:W3CDTF">2026-09-16T00:00:00Z</dcterms:created>
  <dcterms:modified xsi:type="dcterms:W3CDTF">2026-09-16T00:00:00Z</dcterms:modified>
  <cp:category/>
  <dc:language>de-DE</dc:language>
</cp:coreProperties>
</file>