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Rettungsdienst Leinetor gGmbH</w:t>
        <w:br/>
        <w:t>Leineanger 40, 37154 Northeim</w:t>
        <w:br/>
        <w:t>bau@leinetor-rettung.example</w:t>
      </w:r>
    </w:p>
    <w:p>
      <w:r>
        <w:t>An: Geschäftsführung und Projektkoordination</w:t>
      </w:r>
    </w:p>
    <w:p>
      <w:r>
        <w:t>25.09.2026 | Zeichen: RL-26 / Registerstand 25.09.</w:t>
      </w:r>
    </w:p>
    <w:p>
      <w:pPr>
        <w:pStyle w:val="Title"/>
      </w:pPr>
      <w:r>
        <w:t>Nachtragsregister Entwässerung</w:t>
      </w:r>
    </w:p>
    <w:p>
      <w:r>
        <w:t>Rettungszentrum Leinetor, Entwässerung des Übungshofs, Northeim</w:t>
      </w:r>
    </w:p>
    <w:p>
      <w:pPr>
        <w:pStyle w:val="Heading1"/>
      </w:pPr>
      <w:r>
        <w:t>1 Erfassungsstand</w:t>
      </w:r>
    </w:p>
    <w:p>
      <w:r>
        <w:t>Das Register wird von der Projektkoordination geführt. N01 betraf den zusätzlichen Schachtdeckel und wurde am 02.09. mit 860,00 EUR netto bestätigt. N02 betraf eine nicht ausgeführte Asphaltfläche und wurde am 10.09. mit minus 1.240,00 EUR netto vereinbart. Beide Vorgänge bleiben von N03 unberührt. Ihre Unterlagen liegen in den früheren Projektabschnitten und sind nicht Gegenstand der Rohrdimensionierung.</w:t>
      </w:r>
    </w:p>
    <w:p>
      <w:pPr>
        <w:pStyle w:val="Heading1"/>
      </w:pPr>
      <w:r>
        <w:t>2 Eingang N03</w:t>
      </w:r>
    </w:p>
    <w:p>
      <w:r>
        <w:t>Das Angebot N03 über 16.802,80 EUR netto wurde am 23.09. um 15:20 Uhr erfasst. Es umfasst nach dem Begleitschreiben die Umstellung aller 280 m, eine neue Einrichtung und vier Tage Wartezeit. Als bisheriger Anlass sind der Bauherrenwunsch vom 17.09. und die Baustellenbesprechung vom 21.09. hinterlegt. Eine Bestellnummer wurde nicht vergeben.</w:t>
      </w:r>
    </w:p>
    <w:p>
      <w:pPr>
        <w:pStyle w:val="Heading1"/>
      </w:pPr>
      <w:r>
        <w:t>3 Offene Entscheidung</w:t>
      </w:r>
    </w:p>
    <w:p>
      <w:r>
        <w:t>Technische Berechnung, Anschlussdetails und Rücknahme Altmaterial stehen aus. Die Bindungsfrist soll nach unserer Anfrage verlängert werden; eine Antwort ist noch nicht eingegangen. Frau Lindner entscheidet nach ihrer Rückkehr über den Umfang. Im Register wird für N03 kein bestätigter Betrag ausgewiesen. Das Feld Entscheidung bleibt bis zu einer dokumentierten Erklärung offen.</w:t>
      </w:r>
    </w:p>
    <w:p>
      <w:r>
        <w:t>gez. Miriam Arens, Projektkoordination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RL-26 / Registerstand 25.09.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Nachtragsregister Entwässerung</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