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Faltwerk Architektur PartG</w:t>
        <w:br/>
        <w:t>Hafenwinkel 12, 31785 Hameln</w:t>
        <w:br/>
        <w:t>bewerbung@faltwerk.example</w:t>
      </w:r>
    </w:p>
    <w:p>
      <w:r>
        <w:t>An: Schulbauverband Weserraum</w:t>
        <w:br/>
        <w:t>Werderbogen 31, 31785 Hameln</w:t>
        <w:br/>
        <w:t>vergabe@schulbau-weserraum.example</w:t>
      </w:r>
    </w:p>
    <w:p>
      <w:r>
        <w:t>02.10.2026 | Zeichen: SW-2026-18 / Erfassungsstand vor Freigabe</w:t>
      </w:r>
    </w:p>
    <w:p>
      <w:pPr>
        <w:pStyle w:val="Title"/>
      </w:pPr>
      <w:r>
        <w:t>Bewerberangaben Faltwerk Architektur</w:t>
      </w:r>
    </w:p>
    <w:p>
      <w:r>
        <w:t>Lernhaus Am Werder, Umbau einer Berufsschule, Hameln</w:t>
      </w:r>
    </w:p>
    <w:p>
      <w:pPr>
        <w:pStyle w:val="Heading1"/>
      </w:pPr>
      <w:r>
        <w:t>1 Büro und Kontakt</w:t>
      </w:r>
    </w:p>
    <w:p>
      <w:r>
        <w:t>Bewerberin ist Faltwerk Architektur PartG mit Sitz in Hameln. Als bevollmächtigte Ansprechpartnerin ist Lena Kruse vorgesehen. Das Büro beschäftigt einschließlich Partnerinnen und Partnern elf fachlich Mitarbeitende. Die Zahlen aus der Personalstatistik betragen neun für 2023, zehn für 2024 und elf für 2025. Die Bewerbung soll als Einzelbüro erfolgen, nicht als Bewerbergemeinschaft.</w:t>
      </w:r>
    </w:p>
    <w:p>
      <w:pPr>
        <w:pStyle w:val="Heading1"/>
      </w:pPr>
      <w:r>
        <w:t>2 Leistungsorganisation</w:t>
      </w:r>
    </w:p>
    <w:p>
      <w:r>
        <w:t>Die Objektplanung soll durch das eigene Team erbracht werden. Für die Nutzerworkshops wird eine externe Moderation erwogen. Die konkreten Verpflichtungsunterlagen sind noch nicht zurückgekommen. Die Nachweise zur Berufszulassung liegen in der Personalakte; für die Einreichung muss die zuständige Partnerin deren aktuelle Fassung bereitstellen.</w:t>
      </w:r>
    </w:p>
    <w:p>
      <w:pPr>
        <w:pStyle w:val="Heading1"/>
      </w:pPr>
      <w:r>
        <w:t>3 Stand der Erklärung</w:t>
      </w:r>
    </w:p>
    <w:p>
      <w:r>
        <w:t>Die Assistenz hat noch keine unterschriebene Erklärung zu Ausschlussgründen erhalten. Auch die Auswahl der zwei Referenzen ist nicht freigegeben. Dieses Erfassungsblatt wurde aus dem Bürostamm erstellt und ist nicht als unterschriebener Teilnahmeantrag versandt worden. Die verbindliche Erklärung wird erst nach Kontrolle der zusammengeführten Anlagen abgegeben.</w:t>
      </w:r>
    </w:p>
    <w:p>
      <w:r>
        <w:t>Erfasst: Anna Finke</w:t>
        <w:br/>
        <w:t>Freigabe durch die Partnerin steht aus</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SW-2026-18 / Erfassungsstand vor Freigabe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Bewerberangaben Faltwerk Architektur</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