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Abschrift aus dem Revierbuch Rüß, Seiten 44 bis 49</w:t>
      </w:r>
    </w:p>
    <w:p>
      <w:pPr>
        <w:jc w:val="left"/>
      </w:pPr>
      <w:r>
        <w:t>Abschrift gefertigt von Friederike Kreßmann am 10. Juli 2026 nach der von Herrn Rüdiger Rüß übergebenen Kopie. Die Einträge sind handschriftlich, teils mit Bleistift, teils mit Kugelschreiber. Unleserliche Stellen sind mit [unleserlich] gekennzeichnet. Rechtschreibung und Abkürzungen wurden aus der Vorlage übernommen.</w:t>
      </w:r>
    </w:p>
    <w:p>
      <w:pPr>
        <w:jc w:val="left"/>
      </w:pPr>
      <w:r>
        <w:t>Seite 44, Eintrag vom 9.4.26: Früh am Hochsitz Wiesengraben, 6:50, Milan fliegt ab aus Gehölz Mitte, rotbraun, Gabelschwanz gut zu sehen. Wind schwach aus West. Zwei Rehe am Grabenrand.</w:t>
      </w:r>
    </w:p>
    <w:p>
      <w:pPr>
        <w:jc w:val="left"/>
      </w:pPr>
      <w:r>
        <w:t>Seite 45, Eintrag vom 18.4.26: Nichts Besonderes. Krähen über der großen Wiese. Zaun am Wirtschaftsweg bei [unleserlich] gedrückt, muss gemeldet werden.</w:t>
      </w:r>
    </w:p>
    <w:p>
      <w:pPr>
        <w:jc w:val="left"/>
      </w:pPr>
      <w:r>
        <w:t>Seite 45, Eintrag vom 2.5.26: Abends 18:20 Greifvogel fliegt mit Zweig ins Gehölz, Gegenlicht, Art nicht sicher, Größe passt zu Milan. Notiert wie gesehen.</w:t>
      </w:r>
    </w:p>
    <w:p>
      <w:pPr>
        <w:jc w:val="left"/>
      </w:pPr>
      <w:r>
        <w:t>Seite 46, Eintrag vom 11.5.26: Maaß mäht die Südwiese, ab Nachmittag. Abends drei Milane über der gemähten Fläche, tief, Nahrungssuche.</w:t>
      </w:r>
    </w:p>
    <w:p>
      <w:pPr>
        <w:jc w:val="left"/>
      </w:pPr>
      <w:r>
        <w:t>Seite 46, Eintrag vom 13.5.26: Wieder zwei Milane über der Südwiese, dazu Bussard. Frau Maaß mit Sohn am Feldrand, kurz gesprochen, sie hat die Vögel auch gesehen.</w:t>
      </w:r>
    </w:p>
    <w:p>
      <w:pPr>
        <w:jc w:val="left"/>
      </w:pPr>
      <w:r>
        <w:t>Seite 47, Eintrag vom 16.5.26: Revierfahrt. Aus dem Gehölz mehrfach Rufe, hoch, wiederholt. Bin nicht rein, kein Horst gesucht. Standpunkt am Weg, Skizze auf Rückseite.</w:t>
      </w:r>
    </w:p>
    <w:p>
      <w:pPr>
        <w:jc w:val="left"/>
      </w:pPr>
      <w:r>
        <w:t>Seite 48, Eintrag vom 3.6.26: Güllefass auf der Südwiese, Maaß fährt bis zum Abend. Keine Vögel.</w:t>
      </w:r>
    </w:p>
    <w:p>
      <w:pPr>
        <w:jc w:val="left"/>
      </w:pPr>
      <w:r>
        <w:t>Seite 48, Eintrag vom 21.6.26: Vermesser mit Fahrzeug am Weg Richtung Kranstellfläche, zwei Mann, Stativ. Kein Eintrag zu Vögeln, wenig Zeit.</w:t>
      </w:r>
    </w:p>
    <w:p>
      <w:pPr>
        <w:jc w:val="left"/>
      </w:pPr>
      <w:r>
        <w:t>Seite 49, Eintrag vom 28.6.26: Brief an die Biologische Station fertig gemacht, Kopie Seiten 44 bis 49 beigelegt. Skizze zeigt nur meinen Standpunkt am Wirtschaftsweg, nicht mehr.</w:t>
      </w:r>
    </w:p>
    <w:p>
      <w:pPr>
        <w:jc w:val="left"/>
      </w:pPr>
      <w:r>
        <w:t>Ende der Abschrift. Die Rückseite der Seite 47 mit der Skizze liegt nur als schlecht lesbare Kopie vor; die Skizze wurde nicht abgeschrieben.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