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Sattler &amp; Riedl Rechtsanwälte</w:t>
      </w:r>
    </w:p>
    <w:p>
      <w:pPr>
        <w:jc w:val="left"/>
      </w:pPr>
      <w:r>
        <w:t>Kontorhof 8, 80339 München | forderungen@sattler-riedl.example</w:t>
      </w:r>
    </w:p>
    <w:p>
      <w:pPr>
        <w:jc w:val="left"/>
      </w:pPr>
      <w:r>
        <w:t>Unser Zeichen PK-26-071 | Sachbearbeiter: Tom Bichler</w:t>
      </w:r>
    </w:p>
    <w:p>
      <w:pPr>
        <w:jc w:val="left"/>
      </w:pPr>
      <w:r>
        <w:t>An Auenmühle Mehlhandel GmbH, Kornweg 4, 85354 Freising</w:t>
      </w:r>
    </w:p>
    <w:p>
      <w:pPr>
        <w:jc w:val="left"/>
      </w:pPr>
      <w:r>
        <w:t>München, 03.07.2026</w:t>
      </w:r>
    </w:p>
    <w:p>
      <w:pPr>
        <w:pStyle w:val="Heading1"/>
      </w:pPr>
      <w:r>
        <w:rPr>
          <w:rFonts w:ascii="Times New Roman" w:hAnsi="Times New Roman"/>
        </w:rPr>
        <w:t>Anmeldung Ihrer Forderung gegen die Pistazienknopf Brezelmanufaktur GmbH</w:t>
      </w:r>
    </w:p>
    <w:p>
      <w:pPr>
        <w:jc w:val="left"/>
      </w:pPr>
      <w:r>
        <w:t>Sehr geehrter Herr Auer,</w:t>
      </w:r>
    </w:p>
    <w:p>
      <w:pPr>
        <w:jc w:val="left"/>
      </w:pPr>
      <w:r>
        <w:t>das Amtsgericht München hat am 01.07.2026 um 00:00 Uhr das Insolvenzverfahren 1500 IN 862/26 eröffnet und mich zum Insolvenzverwalter bestellt. Bitte melden Sie Ihre Forderung bis zum 31.07.2026 bei meiner Kanzlei an, nicht beim Geschäftsführer und nicht allein beim Gericht.</w:t>
      </w:r>
    </w:p>
    <w:p>
      <w:pPr>
        <w:jc w:val="left"/>
      </w:pPr>
      <w:r>
        <w:t>Bitte bezeichnen Sie die genaue Gläubigerfirma, deren Anschrift und einen Ansprechpartner. Geben Sie Forderungsgrund, Leistungszeitraum sowie Hauptforderung, Zinsen und Kosten getrennt an. Fügen Sie Verträge, Rechnungen und Zahlungsnachweise bei. Teilen Sie mit, ob Sie Rechte an Gegenständen oder Forderungen der Schuldnerin beanspruchen. Übersenden Sie Kopien; Originale nur auf gesonderte Anforderung.</w:t>
      </w:r>
    </w:p>
    <w:p>
      <w:pPr>
        <w:jc w:val="left"/>
      </w:pPr>
      <w:r>
        <w:t>Sie können Ihre Anmeldung als lesbare PDF-Datei per E-Mail an forderungen@sattler-riedl.example übermitteln. Daneben steht der sichere Übermittlungsweg an mein besonderes elektronisches Anwaltspostfach zur Verfügung. Suchen Sie im Empfängerverzeichnis nach Dr. Lorenz Sattler, Rechtsanwalt, München, und gleichen Sie die Kanzleianschrift Kontorhof 8 ab. Eine postalische Anmeldung an die oben genannte Anschrift ist ebenfalls möglich.</w:t>
      </w:r>
    </w:p>
    <w:p>
      <w:pPr>
        <w:jc w:val="left"/>
      </w:pPr>
      <w:r>
        <w:t>Berichts- und Prüfungstermin ist der 08.09.2026 um 10:00 Uhr beim Amtsgericht München. Eine Eingangsbestätigung enthält noch keine Erklärung zum Bestand Ihrer Forderung. Bei Rückfragen nennen Sie bitte das gerichtliche Aktenzeichen und Ihre Rechnungsnummer. Ändert sich Ihr Saldo, übersenden Sie bitte die dazugehörigen Buchungsbelege.</w:t>
      </w:r>
    </w:p>
    <w:p>
      <w:pPr>
        <w:jc w:val="left"/>
      </w:pPr>
      <w:r>
        <w:t>Mit freundlichen Grüßen</w:t>
      </w:r>
    </w:p>
    <w:p>
      <w:pPr>
        <w:jc w:val="left"/>
      </w:pPr>
      <w:r>
        <w:t>Dr. Lorenz Sattler, Rechtsanwalt und Insolvenzverwalter</w:t>
      </w:r>
    </w:p>
    <w:p>
      <w:pPr>
        <w:jc w:val="left"/>
      </w:pPr>
      <w:r>
        <w:t>Anlage: Abschrift des Eröffnungsbeschlusses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Sattler &amp; Riedl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SATTLER &amp; RIEDL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