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Jule Merz</w:t>
        <w:br/>
        <w:t>Insolvenzverwalterin der Werkzeugkiste Augsburg GmbH</w:t>
        <w:br/>
        <w:t>Kanzlei Merz und Karg, Eichenbogen 3, 86150 Augsburg</w:t>
      </w:r>
    </w:p>
    <w:p>
      <w:r>
        <w:t>Packfuchs Transporte e.K.</w:t>
        <w:br/>
        <w:t>Severin Hupp</w:t>
        <w:br/>
        <w:t>Kistenweg 9, 86165 Augsburg</w:t>
      </w:r>
    </w:p>
    <w:p>
      <w:r>
        <w:t>05.10.2026</w:t>
      </w:r>
    </w:p>
    <w:p>
      <w:pPr>
        <w:pStyle w:val="Title"/>
      </w:pPr>
      <w:r>
        <w:t>Auftrag zur Sicherung von Rücksendungen</w:t>
      </w:r>
    </w:p>
    <w:p>
      <w:pPr/>
      <w:r>
        <w:t>Sehr geehrter Herr Hupp,</w:t>
      </w:r>
    </w:p>
    <w:p>
      <w:pPr/>
      <w:r>
        <w:t>ich beauftrage Sie als Insolvenzverwalterin, am 7. Oktober 2026 die im Laden bereitstehenden zwölf Kundenretouren in den abschließbaren Nebenraum derselben Betriebsstätte zu verbringen. Der vereinbarte Preis beträgt 300,00 EUR netto zuzüglich 57,00 EUR Umsatzsteuer, zusammen 357,00 EUR brutto.</w:t>
      </w:r>
    </w:p>
    <w:p>
      <w:pPr/>
      <w:r>
        <w:t>Es sind keine Gegenstände aus dem Gebäude zu entfernen. Insbesondere die geleaste Maschine und die als Sicherungsgut beanspruchte Handelsware bleiben an ihrem Standort. Bitte lassen Sie sich die zwölf Kartons einzeln durch Herrn Geuder übergeben und quittieren Sie den Abschluss.</w:t>
      </w:r>
    </w:p>
    <w:p>
      <w:pPr/>
      <w:r>
        <w:t>Jule Merz</w:t>
        <w:br/>
        <w:t>Insolvenzverwalterin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zur Sicherung von Rücksendungen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