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Beschluss des Stadtrats — Einführung des Systems „KOMPASS"</w:t>
      </w:r>
    </w:p>
    <w:p>
      <w:pPr>
        <w:jc w:val="left"/>
      </w:pPr>
      <w:r>
        <w:t>Stadt Chemnitz</w:t>
      </w:r>
    </w:p>
    <w:p>
      <w:pPr>
        <w:jc w:val="left"/>
      </w:pPr>
      <w:r>
        <w:t>Der Oberbürgermeister — Büro des Stadtrats</w:t>
      </w:r>
    </w:p>
    <w:p>
      <w:pPr>
        <w:jc w:val="left"/>
      </w:pPr>
      <w:r>
        <w:t>Markt 1, 09111 Chemnitz</w:t>
      </w:r>
    </w:p>
    <w:p>
      <w:pPr>
        <w:jc w:val="left"/>
      </w:pPr>
      <w:r>
        <w:t>Beschluss-Nr.: B-2025-214 | Sitzung des Stadtrats am 26.11.2025 | Vorlage: V-2025-331 (Sozialamt) | Abstimmung: 38 Ja, 14 Nein, 3 Enthaltungen</w:t>
      </w:r>
    </w:p>
    <w:p>
      <w:pPr>
        <w:pStyle w:val="Heading2"/>
      </w:pPr>
      <w:r>
        <w:rPr>
          <w:rFonts w:ascii="Times New Roman" w:hAnsi="Times New Roman"/>
        </w:rPr>
        <w:t>1 Beschlusstext</w:t>
      </w:r>
    </w:p>
    <w:p>
      <w:pPr>
        <w:jc w:val="left"/>
      </w:pPr>
      <w:r>
        <w:t>Der Stadtrat beschließt die Einführung des Kommunalen Priorisierungs- und Assistenzsystems „KOMPASS" der KommunalData Analytics GmbH im Sozialamt zur Priorisierung und Steuerung der Kontrolldichte in der Leistungssachbearbeitung. Der Oberbürgermeister wird beauftragt, den Dienstleistungsvertrag zu schließen und die Inbetriebnahme zum 01.02.2026 zu veranlassen.</w:t>
      </w:r>
    </w:p>
    <w:p>
      <w:pPr>
        <w:pStyle w:val="Heading2"/>
      </w:pPr>
      <w:r>
        <w:rPr>
          <w:rFonts w:ascii="Times New Roman" w:hAnsi="Times New Roman"/>
        </w:rPr>
        <w:t>2 Maßgaben</w:t>
      </w:r>
    </w:p>
    <w:p>
      <w:pPr>
        <w:pStyle w:val="Heading3"/>
      </w:pPr>
      <w:r>
        <w:rPr>
          <w:rFonts w:ascii="Times New Roman" w:hAnsi="Times New Roman"/>
        </w:rPr>
        <w:t>2.1 Datensparsamkeit</w:t>
      </w:r>
    </w:p>
    <w:p>
      <w:pPr>
        <w:jc w:val="left"/>
      </w:pPr>
      <w:r>
        <w:t>Der Stadtrat legt Wert darauf, dass ausschließlich fachbereichsinterne Daten des Sozialamtes verarbeitet werden. Eine bereichsübergreifende Zusammenführung von Daten ist unzulässig.</w:t>
      </w:r>
    </w:p>
    <w:p>
      <w:pPr>
        <w:pStyle w:val="Heading3"/>
      </w:pPr>
      <w:r>
        <w:rPr>
          <w:rFonts w:ascii="Times New Roman" w:hAnsi="Times New Roman"/>
        </w:rPr>
        <w:t>2.2 Prüfung durch das Rechtsamt</w:t>
      </w:r>
    </w:p>
    <w:p>
      <w:pPr>
        <w:jc w:val="left"/>
      </w:pPr>
      <w:r>
        <w:t>Das Rechtsamt wird beauftragt, die Vereinbarkeit des Systems mit der KI-Verordnung und dem Datenschutzrecht zu prüfen und dem Stadtrat bis zum 30.06.2026 zu berichten.</w:t>
      </w:r>
    </w:p>
    <w:p>
      <w:pPr>
        <w:pStyle w:val="Heading3"/>
      </w:pPr>
      <w:r>
        <w:rPr>
          <w:rFonts w:ascii="Times New Roman" w:hAnsi="Times New Roman"/>
        </w:rPr>
        <w:t>2.3 Evaluation</w:t>
      </w:r>
    </w:p>
    <w:p>
      <w:pPr>
        <w:jc w:val="left"/>
      </w:pPr>
      <w:r>
        <w:t>Nach sechs Monaten ist dem Sozialausschuss über die Wirkung des Systems zu berichten.</w:t>
      </w:r>
    </w:p>
    <w:p>
      <w:pPr>
        <w:pStyle w:val="Heading2"/>
      </w:pPr>
      <w:r>
        <w:rPr>
          <w:rFonts w:ascii="Times New Roman" w:hAnsi="Times New Roman"/>
        </w:rPr>
        <w:t>3 Anlage zur Vorlage (Auszug aus der Aussprache)</w:t>
      </w:r>
    </w:p>
    <w:p>
      <w:pPr>
        <w:jc w:val="left"/>
      </w:pPr>
      <w:r>
        <w:t>In der Aussprache wies die Fraktion „Soziales Chemnitz" darauf hin, dass ein Punktesystem, das über verschiedene Lebensbereiche hinweg das Verhalten von Menschen bewertet und daran Nachteile knüpft, an eine unzulässige soziale Bewertung heranreichen könne. Die Verwaltung erklärte hierzu, KOMPASS verarbeite ausschließlich Daten aus dem Leistungsverfahren; eine bereichsübergreifende Bewertung finde nicht statt.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