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Unterlagen zur Vermögensaufnahme</w:t>
      </w:r>
    </w:p>
    <w:p>
      <w:r>
        <w:t>Dr. Maja Winterfeld</w:t>
        <w:br/>
        <w:t>Betreuungsbüro Winterfeld</w:t>
        <w:br/>
        <w:t>Bücherplatz 8</w:t>
        <w:br/>
        <w:t>13187 Berlin</w:t>
        <w:br/>
        <w:t>maja.winterfeld@betreuungsbuero.example</w:t>
      </w:r>
    </w:p>
    <w:p>
      <w:r>
        <w:t>Fensterbank Spree eG</w:t>
        <w:br/>
        <w:t>Kontenservice</w:t>
        <w:br/>
        <w:t>Uferbogen 12</w:t>
        <w:br/>
        <w:t>10179 Berlin</w:t>
        <w:br/>
        <w:t>Berlin, 03.10.2026</w:t>
      </w:r>
    </w:p>
    <w:p>
      <w:r>
        <w:t>Sehr geehrte Damen und Herren,</w:t>
      </w:r>
    </w:p>
    <w:p>
      <w:r>
        <w:t>ich ergänze meine E-Mail vom 02.10.2026. Bitte senden Sie mir zu Frau Adelheid Pimpernell die monatlichen Kontoauszüge für Giro- und Sparkonto vom 01.10.2023 bis 30.09.2026 sowie einen maschinenlesbaren Buchungsexport. Der gerichtlich festgelegte Aufgabenbereich Vermögenssorge ist der bereits übersandten Bestellungsmitteilung zu entnehmen.</w:t>
      </w:r>
    </w:p>
    <w:p>
      <w:r>
        <w:t>Bitte teilen Sie außerdem mit, welche Karten ausgegeben wurden, ob Vollmachten für Dritte bestehen und welche Anschrift für Mitteilungen hinterlegt ist. Ich bitte um eine gesonderte Darstellung offener Entgelte und vorgemerkter Umsätze zum 30.09.2026, damit ich diese von gebuchten Bewegungen unterscheiden kann.</w:t>
      </w:r>
    </w:p>
    <w:p>
      <w:r>
        <w:t>Die Anfrage ist noch keine Beanstandung sämtlicher Abbuchungen und keine Anweisung, laufende Zahlungen einzustellen. Zu einzelnen Vorgängen werde ich nach der Auswertung gezielt nachfragen. Bitte antworten Sie an mein oben genanntes Büro.</w:t>
      </w:r>
    </w:p>
    <w:p>
      <w:r>
        <w:t>Mit freundlichen Grüßen</w:t>
        <w:br/>
        <w:t>Dr. Maja Winterfeld</w:t>
        <w:br/>
        <w:t>Berufliche Betreuerin</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2"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Unterlagen zur Vermögensaufnahme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