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Daniel Muster</w:t>
      </w:r>
    </w:p>
    <w:p>
      <w:pPr>
        <w:jc w:val="right"/>
      </w:pPr>
      <w:r>
        <w:rPr>
          <w:rFonts w:ascii="Times New Roman" w:hAnsi="Times New Roman" w:eastAsia="Times New Roman" w:cs="Times New Roman"/>
        </w:rPr>
        <w:t>18.12.2019</w:t>
      </w:r>
    </w:p>
    <w:p>
      <w:pPr>
        <w:pStyle w:val="Heading1"/>
      </w:pPr>
      <w:r>
        <w:rPr>
          <w:rFonts w:ascii="Times New Roman" w:hAnsi="Times New Roman" w:eastAsia="Times New Roman" w:cs="Times New Roman"/>
        </w:rPr>
        <w:t>Änderungsvereinbarung vom 18.12.2019</w:t>
      </w:r>
    </w:p>
    <w:p>
      <w:pPr>
        <w:widowControl/>
      </w:pPr>
      <w:r>
        <w:rPr>
          <w:rFonts w:ascii="Times New Roman" w:hAnsi="Times New Roman" w:eastAsia="Times New Roman" w:cs="Times New Roman"/>
        </w:rPr>
        <w:t>1. Ab dem 01.01.2020 ist Herr Muster als Schichtleiter im Schmelzbetrieb im Wechsel von Früh- und Spätschicht tätig.</w:t>
      </w:r>
    </w:p>
    <w:p>
      <w:pPr>
        <w:widowControl/>
      </w:pPr>
      <w:r>
        <w:rPr>
          <w:rFonts w:ascii="Times New Roman" w:hAnsi="Times New Roman" w:eastAsia="Times New Roman" w:cs="Times New Roman"/>
        </w:rPr>
        <w:t>2. Das monatliche Bruttogehalt beträgt ab diesem Zeitpunkt 5.600 €.</w:t>
      </w:r>
    </w:p>
    <w:p>
      <w:pPr>
        <w:widowControl/>
      </w:pPr>
      <w:r>
        <w:rPr>
          <w:rFonts w:ascii="Times New Roman" w:hAnsi="Times New Roman" w:eastAsia="Times New Roman" w:cs="Times New Roman"/>
        </w:rPr>
        <w:t>3. Herr Muster nimmt am Bonussystem nach der Betriebsvereinbarung „Variable Vergütung“ in der jeweils geltenden Fassung teil. Der Zielbonus beträgt 15 % des Jahresgrundgehalts.</w:t>
      </w:r>
    </w:p>
    <w:p>
      <w:pPr>
        <w:widowControl/>
      </w:pPr>
      <w:r>
        <w:rPr>
          <w:rFonts w:ascii="Times New Roman" w:hAnsi="Times New Roman" w:eastAsia="Times New Roman" w:cs="Times New Roman"/>
        </w:rPr>
        <w:t>4. Im Übrigen gelten die Bestimmungen des Arbeitsvertrags vom 15.03.2012 unverändert fort; die Parteien bestätigen diese hiermit ausdrücklich.</w:t>
      </w:r>
    </w:p>
    <w:p>
      <w:pPr>
        <w:widowControl/>
      </w:pPr>
      <w:r>
        <w:rPr>
          <w:rFonts w:ascii="Times New Roman" w:hAnsi="Times New Roman" w:eastAsia="Times New Roman" w:cs="Times New Roman"/>
        </w:rPr>
        <w:t>Herr Muster übernimmt ab dem 01.01.2020 die Funktion des Schichtleiters im Schmelzbetrieb. Die Tätigkeit bleibt dem Werk Radolfzell zugeordnet und wird im Wechsel zwischen Früh- und Spätschicht ausgeübt. Die Übergabe zwischen den Schichten betrifft insbesondere den Stand der laufenden Arbeiten und die im Schmelzbetrieb geführten Angaben zum Anlagenzustand.</w:t>
      </w:r>
    </w:p>
    <w:p>
      <w:pPr>
        <w:widowControl/>
      </w:pPr>
      <w:r>
        <w:rPr>
          <w:rFonts w:ascii="Times New Roman" w:hAnsi="Times New Roman" w:eastAsia="Times New Roman" w:cs="Times New Roman"/>
        </w:rPr>
        <w:t>Das ab Januar 2020 vereinbarte Monatsgrundgehalt beträgt 5.600,00 Euro brutto. Daneben ist die Teilnahme an der variablen Vergütung mit einem Zielbonus von 15 Prozent des Jahresgrundgehalts vereinbart. Für die Schichteinteilung werden weiterhin die betrieblichen Schichtpläne verwendet.</w:t>
      </w:r>
    </w:p>
    <w:p>
      <w:pPr>
        <w:widowControl/>
      </w:pPr>
      <w:r>
        <w:rPr>
          <w:rFonts w:ascii="Times New Roman" w:hAnsi="Times New Roman" w:eastAsia="Times New Roman" w:cs="Times New Roman"/>
        </w:rPr>
        <w:t>Radolfzell, 18.12.2019 – gez. Dr. Henrik Vollmer, Geschäftsführer – gez. Daniel Muster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Änderungsvereinbarung vom 18.12.2019</dc:title>
  <dc:subject/>
  <dc:creator>Klotzkette</dc:creator>
  <cp:keywords/>
  <dc:description/>
  <cp:lastModifiedBy>Klotzkette</cp:lastModifiedBy>
  <cp:revision>1</cp:revision>
  <dcterms:created xsi:type="dcterms:W3CDTF">2019-12-18T00:00:00Z</dcterms:created>
  <dcterms:modified xsi:type="dcterms:W3CDTF">2019-12-18T00:00:00Z</dcterms:modified>
  <cp:category/>
</cp:coreProperties>
</file>