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Giselinde Trautwein · Geschäftsführung Lechfaden Textilservice GmbH</w:t>
      </w:r>
    </w:p>
    <w:p>
      <w:r>
        <w:t>Roswitha Wimmer · interne Personalplanung</w:t>
      </w:r>
    </w:p>
    <w:p>
      <w:r>
        <w:t>12.10.2026</w:t>
      </w:r>
    </w:p>
    <w:p>
      <w:pPr>
        <w:pStyle w:val="Title"/>
      </w:pPr>
      <w:r>
        <w:t>Freigabe der Personalmaßnahme in der Auftragsannahme</w:t>
      </w:r>
    </w:p>
    <w:p>
      <w:pPr/>
      <w:r>
        <w:t>Die Stelle von Frau Adelheid Merz soll zum 30.11.2026 entfallen. Die Zahl neu erfasster Aufträge ist von durchschnittlich 180 täglich im ersten Halbjahr auf 142 im September gesunken. Ab Dezember übernimmt Frau Wimmer die Posteingangssortierung; die Auftragskorrekturen sollen zwischen Herrn Jost und Frau Pelzer verteilt werden. Die Einteilung ihrer Zeiten ist noch mit beiden zu besprechen.</w:t>
      </w:r>
    </w:p>
    <w:p>
      <w:pPr/>
      <w:r>
        <w:t>Frau Merz ist seit 01.08.2024 mit 30 Wochenstunden beschäftigt. Das regelmäßige Bruttoentgelt beträgt 3.100,00 EUR einschließlich Funktionszulage. Der Betrieb beschäftigt heute 18 Personen; 14 arbeiten mehr als 30 Stunden, drei einschließlich Frau Merz arbeiten 30 Stunden und eine Person 20 Stunden. Auszubildende sind in dieser Zahl nicht enthalten. Ein Betriebsrat ist nicht gewählt.</w:t>
      </w:r>
    </w:p>
    <w:p>
      <w:pPr/>
      <w:r>
        <w:t>Frau Wimmer hat am Freitag einen Arzttermin von Frau Merz für den 14.10. gemeldet. Weitere Gesundheitsinformationen liegen mir heute nicht vor. Im Personalstamm ist keine Schwangerschaft vermerkt. Ein Antrag bei einer Behörde wegen einer Kündigungszulassung wurde nicht gestellt; eine entsprechende Entscheidung liegt nicht vor.</w:t>
      </w:r>
    </w:p>
    <w:p>
      <w:pPr/>
      <w:r>
        <w:t>Das Kündigungsschreiben wird heute unterzeichnet und soll morgen durch Herrn Mair überbracht werden. Die bisherige Dienstplanung bleibt bis zur Abstimmung der Übergabe bestehen.</w:t>
      </w:r>
    </w:p>
    <w:p>
      <w:pPr/>
      <w:r>
        <w:t>Giselinde Trautwein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Freigabe der Personalmaßnahme in der Auftragsannahme</dc:title>
  <dc:subject/>
  <dc:creator>Klotzkette</dc:creator>
  <cp:keywords/>
  <dc:description/>
  <cp:lastModifiedBy>Klotzkette</cp:lastModifiedBy>
  <cp:revision>1</cp:revision>
  <dcterms:created xsi:type="dcterms:W3CDTF">2026-10-12T00:00:00Z</dcterms:created>
  <dcterms:modified xsi:type="dcterms:W3CDTF">2026-10-12T00:00:00Z</dcterms:modified>
  <cp:category/>
  <dc:language>de-DE</dc:language>
</cp:coreProperties>
</file>