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Niederschrift der Gesellschafterversammlung</w:t>
      </w:r>
    </w:p>
    <w:p>
      <w:pPr>
        <w:widowControl/>
      </w:pPr>
      <w:r>
        <w:t>Berlin, 20.06.2022, 10:00 bis 10:45 Uhr</w:t>
        <w:br/>
        <w:t>Anwesend: Charlotte Reuter mit Geschäftsanteilen im Nennbetrag von 26000 EUR und Jonas Albrecht mit Geschäftsanteilen im Nennbetrag von 24000 EUR. Das Stammkapital beträgt 50000 EUR. Auf Form und Frist der Einberufung wird allseits verzichtet.</w:t>
      </w:r>
    </w:p>
    <w:p>
      <w:pPr>
        <w:pStyle w:val="Heading1"/>
      </w:pPr>
      <w:r>
        <w:t>1 Beschlussgegenstand</w:t>
      </w:r>
    </w:p>
    <w:p>
      <w:pPr>
        <w:widowControl/>
      </w:pPr>
      <w:r>
        <w:t>Matthias Seifert wird mit Wirkung ab 01.07.2022 zum weiteren Geschäftsführer bestellt. Der vorgelegte Dienstvertrag mit einer festen monatlichen Vergütung von 9800 EUR brutto wird genehmigt. Die Bestellung erfolgt ohne Beteiligung am Stammkapital und ohne gesellschaftsrechtliches Vetorecht.</w:t>
      </w:r>
    </w:p>
    <w:p>
      <w:pPr>
        <w:pStyle w:val="Heading1"/>
      </w:pPr>
      <w:r>
        <w:t>2 Vertretung beim Abschluss</w:t>
      </w:r>
    </w:p>
    <w:p>
      <w:pPr>
        <w:widowControl/>
      </w:pPr>
      <w:r>
        <w:t>Jonas Albrecht wird bevollmächtigt, den heute vorgelegten Vertrag für die Gesellschaft mit Matthias Seifert abzuschließen. Inhaltliche Änderungen an Vergütung oder Kündigungsfrist bedürfen eines erneuten Beschlusses. Die Vertragsfassung wird mit dieser Niederschrift zur Gesellschaftsakte genommen.</w:t>
      </w:r>
    </w:p>
    <w:p>
      <w:pPr>
        <w:pStyle w:val="Heading1"/>
      </w:pPr>
      <w:r>
        <w:t>3 Abstimmung</w:t>
      </w:r>
    </w:p>
    <w:p>
      <w:pPr>
        <w:widowControl/>
      </w:pPr>
      <w:r>
        <w:t>Charlotte Reuter stimmt mit 26000 Stimmen, Jonas Albrecht mit 24000 Stimmen zu. Gegenstimmen und Enthaltungen gibt es nicht. Die Anmeldung der Organbestellung zum Handelsregister wird gesondert vorbereitet.</w:t>
      </w:r>
    </w:p>
    <w:p>
      <w:pPr>
        <w:widowControl/>
      </w:pPr>
      <w:r>
        <w:t>Ende der Versammlung: 10:45 Uhr.</w:t>
      </w:r>
    </w:p>
    <w:p>
      <w:pPr>
        <w:widowControl/>
      </w:pPr>
      <w:r>
        <w:t>Jonas Albrecht, Versammlungsleiter</w:t>
        <w:br/>
        <w:t>Charlotte Reuter, anwesender Gesellschafter</w:t>
      </w:r>
    </w:p>
    <w:p>
      <w:pPr>
        <w:widowControl/>
      </w:pPr>
      <w:r>
        <w:t>Anlage: heute genehmigte Vertragsfassung.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GV-20062022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GV-20062022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Gesellschafterversammlung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