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Die Landesbeauftragte für den Datenschutz Niedersachsen</w:t>
      </w:r>
    </w:p>
    <w:p>
      <w:pPr>
        <w:jc w:val="left"/>
      </w:pPr>
      <w:r>
        <w:t>Prinzenstraße 5, 30159 Hannover</w:t>
      </w:r>
    </w:p>
    <w:p>
      <w:pPr>
        <w:jc w:val="left"/>
      </w:pPr>
      <w:r>
        <w:t>Telefon 0511 120-4500 — poststelle@lfd.niedersachsen.de</w:t>
      </w:r>
    </w:p>
    <w:p/>
    <w:p>
      <w:pPr>
        <w:jc w:val="left"/>
      </w:pPr>
      <w:r>
        <w:t>An</w:t>
      </w:r>
    </w:p>
    <w:p>
      <w:pPr>
        <w:jc w:val="left"/>
      </w:pPr>
      <w:r>
        <w:t>Hasetal Versandhandel GmbH</w:t>
      </w:r>
    </w:p>
    <w:p>
      <w:pPr>
        <w:jc w:val="left"/>
      </w:pPr>
      <w:r>
        <w:t>Geschäftsführung</w:t>
      </w:r>
    </w:p>
    <w:p>
      <w:pPr>
        <w:jc w:val="left"/>
      </w:pPr>
      <w:r>
        <w:t>Mindener Straße 212, 49084 Osnabrück</w:t>
      </w:r>
    </w:p>
    <w:p>
      <w:pPr>
        <w:jc w:val="left"/>
      </w:pPr>
      <w:r>
        <w:t>Aktenzeichen: LfD-Nds 33-2026/00417</w:t>
      </w:r>
    </w:p>
    <w:p>
      <w:pPr>
        <w:jc w:val="left"/>
      </w:pPr>
      <w:r>
        <w:t>Bearbeiterin: Regierungsdirektorin Frauke Menkhaus</w:t>
      </w:r>
    </w:p>
    <w:p>
      <w:pPr>
        <w:jc w:val="left"/>
      </w:pPr>
      <w:r>
        <w:t>Datum: 26.06.2026</w:t>
      </w:r>
    </w:p>
    <w:p>
      <w:pPr>
        <w:jc w:val="left"/>
      </w:pPr>
      <w:r>
        <w:t>Betreff: Anhörung im Verfahren wegen einer Verletzung des Schutzes personenbezogener Daten; Gelegenheit zur Stellungnahme</w:t>
      </w:r>
    </w:p>
    <w:p/>
    <w:p>
      <w:pPr>
        <w:jc w:val="left"/>
      </w:pPr>
      <w:r>
        <w:t>Sehr geehrte Damen und Herren,</w:t>
      </w:r>
    </w:p>
    <w:p>
      <w:pPr>
        <w:jc w:val="left"/>
      </w:pPr>
      <w:r>
        <w:t>wir haben Ihre Meldung nach Artikel 33 DSGVO vom 17.06.2026 sowie Ihre Nachmeldung vom 24.06.2026 zur Kenntnis genommen. Vor einer Entscheidung über etwaige Maßnahmen und Sanktionen geben wir Ihnen Gelegenheit zur Stellungnahme zu den folgenden Punkten.</w:t>
      </w:r>
    </w:p>
    <w:p>
      <w:pPr>
        <w:jc w:val="left"/>
      </w:pPr>
      <w:r>
        <w:t>1 Zeitpunkt der Kenntniserlangung und Rechtzeitigkeit der Meldung</w:t>
      </w:r>
    </w:p>
    <w:p>
      <w:pPr>
        <w:jc w:val="left"/>
      </w:pPr>
      <w:r>
        <w:t>1.1 Sie geben als Zeitpunkt der Kenntnis den 15.06.2026, 09:30 Uhr, an. Nach den uns vorliegenden Angaben aus Ihrer eigenen Nachmeldung wurde bereits am 12.06.2026 um 22:14 Uhr ein als kritisch klassifizierter Alarm ausgelöst und am 13.06.2026 vormittags die Verschlüsselung des Kernbestands festgestellt.</w:t>
      </w:r>
    </w:p>
    <w:p>
      <w:pPr>
        <w:jc w:val="left"/>
      </w:pPr>
      <w:r>
        <w:t>1.2 Wir bitten um Darlegung, weshalb die Kenntnis von der Verletzung erst am 15.06.2026 vorgelegen haben soll, obwohl der Verlust der Verfügbarkeit personenbezogener Daten bereits am 13.06.2026 bekannt war. Nach Artikel 33 Absatz 1 DSGVO beginnt die Frist mit der Kenntnis von der Verletzung, nicht erst mit der abschließenden Klärung aller Einzelheiten.</w:t>
      </w:r>
    </w:p>
    <w:p>
      <w:pPr>
        <w:jc w:val="left"/>
      </w:pPr>
      <w:r>
        <w:t>2 Vollständigkeit der Meldung</w:t>
      </w:r>
    </w:p>
    <w:p>
      <w:pPr>
        <w:jc w:val="left"/>
      </w:pPr>
      <w:r>
        <w:t>2.1 Ihre Erstmeldung enthielt keine Angaben zum Zeitpunkt des Erstzugangs und zum Umfang des Datenabflusses. Bitte erläutern Sie, warum diese Angaben erst mit der Nachmeldung erfolgten.</w:t>
      </w:r>
    </w:p>
    <w:p>
      <w:pPr>
        <w:jc w:val="left"/>
      </w:pPr>
      <w:r>
        <w:t>3 Technische und organisatorische Maßnahmen</w:t>
      </w:r>
    </w:p>
    <w:p>
      <w:pPr>
        <w:jc w:val="left"/>
      </w:pPr>
      <w:r>
        <w:t>3.1 Bitte übermitteln Sie eine Übersicht der zum Zeitpunkt des Vorfalls implementierten technischen und organisatorischen Maßnahmen (Artikel 32 DSGVO), insbesondere zu Mehrfaktor-Authentisierung, Netzsegmentierung, Sicherungskonzept und Eskalationsregeln für sicherheitsrelevante Alarme.</w:t>
      </w:r>
    </w:p>
    <w:p>
      <w:pPr>
        <w:jc w:val="left"/>
      </w:pPr>
      <w:r>
        <w:t>4 Benachrichtigung der betroffenen Personen</w:t>
      </w:r>
    </w:p>
    <w:p>
      <w:pPr>
        <w:jc w:val="left"/>
      </w:pPr>
      <w:r>
        <w:t>4.1 Bitte legen Sie den Text und den Zeitplan der Benachrichtigung nach Artikel 34 DSGVO vor.</w:t>
      </w:r>
    </w:p>
    <w:p>
      <w:pPr>
        <w:jc w:val="left"/>
      </w:pPr>
      <w:r>
        <w:t>5 Frist</w:t>
      </w:r>
    </w:p>
    <w:p>
      <w:pPr>
        <w:jc w:val="left"/>
      </w:pPr>
      <w:r>
        <w:t>5.1 Wir bitten um Ihre Stellungnahme bis zum 17.07.2026.</w:t>
      </w:r>
    </w:p>
    <w:p>
      <w:pPr>
        <w:jc w:val="left"/>
      </w:pPr>
      <w:r>
        <w:t>Mit freundlichen Grüßen</w:t>
      </w:r>
    </w:p>
    <w:p>
      <w:pPr>
        <w:jc w:val="left"/>
      </w:pPr>
      <w:r>
        <w:t>Frauke Menkhaus</w:t>
      </w:r>
    </w:p>
    <w:p>
      <w:pPr>
        <w:jc w:val="left"/>
      </w:pPr>
      <w:r>
        <w:t>Regierungsdirektorin</w:t>
      </w:r>
    </w:p>
    <w:p>
      <w:pPr>
        <w:jc w:val="left"/>
      </w:pPr>
      <w:r>
        <w:t>Die Landesbeauftragte für den Datenschutz Niedersachsen</w:t>
      </w:r>
    </w:p>
    <w:p>
      <w:pPr>
        <w:jc w:val="left"/>
      </w:pPr>
      <w:r>
        <w:t>Formathinweis: Times New Roman, 11 pt, dezimale Gliederung.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