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der Rückfrage an den Kunden</w:t>
      </w:r>
    </w:p>
    <w:p>
      <w:pPr>
        <w:widowControl/>
      </w:pPr>
      <w:r>
        <w:t>Werkraum Thüringen GmbH, Schlosserbogen 14, 99099 Erfurt. An Herrn Cem Rosenkranz, Rosenkranz Metallbau GmbH, Ambossgarten 6, 99427 Weimar. Erfurt, 08.10.2026.</w:t>
      </w:r>
    </w:p>
    <w:p>
      <w:pPr>
        <w:widowControl/>
      </w:pPr>
      <w:r>
        <w:t>Sehr geehrter Herr Rosenkranz, für Ihren Auftrag WT-261001-17 liegen uns zwei Barzahlungen von jeweils 6.500,00 EUR vor. Wir ordnen beide Zahlungen derselben Maschine zu. Vor Abschluss unserer Bearbeitung benötigen wir noch die Bestätigung, in welchem Umfang Herr Severin Dörfler für Ihre Gesellschaft handeln und die Maschine übernehmen darf.</w:t>
      </w:r>
    </w:p>
    <w:p>
      <w:pPr>
        <w:widowControl/>
      </w:pPr>
      <w:r>
        <w:t>Bitte übersenden Sie eine aktuelle, von Ihnen stammende Erklärung zur Bevollmächtigung sowie die noch fehlenden Gesellschafts- und Beteiligungsangaben. Für die Identifizierung stimmen wir mit Ihnen einen geeigneten Übermittlungs- oder Vorlagetermin ab. Bitte senden Sie keine ungeschützten Ausweiskopien an einen allgemeinen Verteiler.</w:t>
      </w:r>
    </w:p>
    <w:p>
      <w:pPr>
        <w:widowControl/>
      </w:pPr>
      <w:r>
        <w:t>Den Verkauf Ihrer alten Drehbank haben Sie bereits erläutert. Bitte ergänzen Sie den vorhandenen Kaufbeleg um die Dokumentation des Zahlungseingangs und dessen Zuordnung zur Gesellschaft. Eine kurze Erklärung zur Übergabe der beiden Umschläge hilft uns, den Vorgang vollständig nachzuvollziehen. Wir bitten um Rückmeldung bis heute 15:00 Uhr; dies ist unsere organisatorische Rückmeldebitte für die morgige Terminplanung.</w:t>
      </w:r>
    </w:p>
    <w:p>
      <w:pPr>
        <w:widowControl/>
      </w:pPr>
      <w:r>
        <w:t>Die Reservierung des Abholtermins bleibt von der abschließenden Bearbeitung und dem vollständigen Zahlungseingang abhängig. Vielen Dank für Ihre Unterstützung. Mit freundlichen Grüßen, Leni Riemenschneider. Dieser Entwurf ist noch nicht zum Versand freigegeben.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der Rückfrage an den Kunden</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