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Berthold Hummel</w:t>
        <w:br/>
        <w:t>Stadtfaden Wohnen GmbH</w:t>
        <w:br/>
        <w:t>Wohnungsvergabe</w:t>
      </w:r>
    </w:p>
    <w:p>
      <w:r>
        <w:t>An: Dr. Leona Krügel</w:t>
      </w:r>
    </w:p>
    <w:p>
      <w:r>
        <w:t>08.10.2026</w:t>
      </w:r>
    </w:p>
    <w:p>
      <w:pPr>
        <w:pStyle w:val="Title"/>
      </w:pPr>
      <w:r>
        <w:t>Gesprächsnotiz zur ersten Besichtigungsrunde</w:t>
      </w:r>
    </w:p>
    <w:p>
      <w:pPr/>
      <w:r>
        <w:t>Sehr geehrte Frau Dr. Krügel,</w:t>
      </w:r>
    </w:p>
    <w:p>
      <w:pPr/>
      <w:r>
        <w:t>ich habe bei der ersten Runde die fünf höchsten Einträge aus der Stadtfaden-Liste gewählt und anschließend die Haushaltsgrößen geprüft. Mir war nicht klar, dass verspätete Bibliotheksrückgaben in den Wert eingehen. Ich hielt den Index für eine Zusammenfassung von Mietzahlungsdaten. Die Projektvorstellung dauerte zwanzig Minuten; die genaue Gewichtung wurde nicht besprochen.</w:t>
      </w:r>
    </w:p>
    <w:p>
      <w:pPr/>
      <w:r>
        <w:t>Frau Roswitha Scheuerlein stand nicht unter den ersten fünf. Zwei der ausgeschriebenen Wohnungen waren für ihren Haushalt zu klein. Eine dritte Wohnung hätte von der Größe her gepasst. Ob ich sie ohne den Index bereits zur ersten Runde eingeladen hätte, kann ich nicht sicher sagen. Normalerweise arbeite ich die Eingänge chronologisch ab und berücksichtige die schriftlich angegebenen Wohnbedürfnisse. Eine abschließende Ablehnung wurde ihr noch nicht geschickt.</w:t>
      </w:r>
    </w:p>
    <w:p>
      <w:pPr/>
      <w:r>
        <w:t>Ich habe am 7. Oktober versucht, den Wert zu ändern, nachdem Frau Scheuerlein die Bibliotheksverspätung erklärt hatte. Die Schaltfläche erlaubt nur eine neue Bewertung, keinen Kommentar. Der alte Wert bleibt in der Verlaufsliste. Ich habe keine Änderung gespeichert. Ihr Beschwerdetext betrifft nach ihrer Darstellung eine defekte Straßenbeleuchtung; ich hatte ihn vorher nicht gelesen.</w:t>
      </w:r>
    </w:p>
    <w:p>
      <w:pPr/>
      <w:r>
        <w:t>Für die nächste Runde kann ich die Bewerbungen wieder nach Eingangsdatum und sachlichen Wohnkriterien ordnen. Bitte bestätigen Sie mir, ob ich den Serviceindex bis zur Klärung unberücksichtigt lassen soll. Die Zahlungserinnerungen bearbeitet eine andere Abteilung. Ich habe dort keine Zugriffsrechte und kann deren Datenverwendung nicht aus eigener Wahrnehmung bestätigen.</w:t>
      </w:r>
    </w:p>
    <w:p>
      <w:pPr/>
      <w:r>
        <w:t>Mit freundlichen Grüßen</w:t>
        <w:br/>
        <w:t>Berthold Hummel</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Gesprächsnotiz zur ersten Besichtigungsrunde</dc:title>
  <dc:subject/>
  <dc:creator>Berthold Hummel</dc:creator>
  <cp:keywords/>
  <dc:description>generated by python-docx</dc:description>
  <cp:lastModifiedBy/>
  <cp:revision>1</cp:revision>
  <dcterms:created xsi:type="dcterms:W3CDTF">2026-10-09T12:00:00Z</dcterms:created>
  <dcterms:modified xsi:type="dcterms:W3CDTF">2026-10-09T12:00:00Z</dcterms:modified>
  <cp:category/>
</cp:coreProperties>
</file>