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Sieben Gründer und ihre Zusagen</w:t>
      </w:r>
    </w:p>
    <w:p>
      <w:pPr>
        <w:pStyle w:val="Subtitle"/>
      </w:pPr>
      <w:r>
        <w:t>Zusammengestellt von Ottilie Kühnle aus Rückmeldungen</w:t>
      </w:r>
    </w:p>
    <w:p>
      <w:r>
        <w:t>10. September 2026</w:t>
      </w:r>
    </w:p>
    <w:p>
      <w:r>
        <w:t>Die folgenden Antworten stammen aus unserem gemeinsamen Formular und den Nachfragen vom 8. September. Niemand hat damit eine Satzung oder eine Beteiligungsquote unterschrieben. Die Nennbeträge entsprechen der Verhandlungstabelle vom 10. September.</w:t>
      </w:r>
    </w:p>
    <w:p>
      <w:pPr>
        <w:pStyle w:val="Heading1"/>
      </w:pPr>
      <w:r>
        <w:t>1 Ottilie Kühnle</w:t>
      </w:r>
    </w:p>
    <w:p>
      <w:r>
        <w:t>Ich komme aus Stuttgart und lebe in Berlin. Ich bin deutsche Staatsangehörige. Im Team heißen die meisten Dinge einfach „Otti macht das“; genau das möchte ich vor der Gründung aufschreiben. Ich soll Betrieb und Finanzen verantworten und neben Ebo Geschäftsführerin werden. Für mich stehen 5.250 EUR und 21 Prozent in der Tabelle.</w:t>
      </w:r>
    </w:p>
    <w:p>
      <w:r>
        <w:t>Ich kann den Betrag aus Erspartem aufbringen. Bisher habe ich nichts auf ein Gründungskonto überwiesen. Ich arbeite derzeit 30 Stunden pro Woche bei einem anderen Unternehmen und möchte dort erst kündigen, wenn Finanzierung und mein Gehalt geklärt sind. Ich brauche feste freie Nachmittage für meine Mutter. Mein Wunschgehalt beträgt 4.200 EUR brutto im Monat ab dem ersten finanzierten Monat. Einen Beginn vor Januar 2027 plane ich derzeit nicht.</w:t>
      </w:r>
    </w:p>
    <w:p>
      <w:pPr>
        <w:pStyle w:val="Heading1"/>
      </w:pPr>
      <w:r>
        <w:t>2 Eberhard Demir</w:t>
      </w:r>
    </w:p>
    <w:p>
      <w:r>
        <w:t>Ich bin Berliner, deutsche Staatsangehörigkeit, aufgewachsen in Neukölln. Ebo passt besser als Eberhard auf die Visitenkarte. Ich baue die Robotik auf und soll Geschäftsführer werden. In der neuen Tabelle stehen 5.500 EUR und 22 Prozent. Meine Augustmail enthielt 30 Prozent, weil ich dort noch mit vier Vollzeitgründern gerechnet habe.</w:t>
      </w:r>
    </w:p>
    <w:p>
      <w:r>
        <w:t>Ich möchte für alltägliche Werkstattkäufe allein unterschreiben können. Das Budget soll aber nicht aus meinem Privatkonto verschwinden. Einen Entwicklungsauftrag über 18.000 EUR würde ich gern im Oktober vergeben. Die Gegenpartei erwartet einen Vertragspartner; ich habe noch keine Bestellung verschickt. Meine bisherige Arbeit beim Robotik-Arbeitgeber ist nicht vollständig von unserem Projekt getrennt dokumentiert.</w:t>
      </w:r>
    </w:p>
    <w:p>
      <w:pPr>
        <w:pStyle w:val="Heading1"/>
      </w:pPr>
      <w:r>
        <w:t>3 Kunigunde Nguyen</w:t>
      </w:r>
    </w:p>
    <w:p>
      <w:r>
        <w:t>Ich bin deutsche Staatsangehörige, in Leipzig aufgewachsen und mit Familie in Hanoi verbunden. Ich lebe in Berlin und entwickle Bildverarbeitung und maschinelles Lernen. Die 4.500 EUR beziehungsweise 18 Prozent sind mein aktueller Verhandlungsstand. Ich möchte nicht im ersten Jahr Geschäftsführerin sein.</w:t>
      </w:r>
    </w:p>
    <w:p>
      <w:r>
        <w:t>Ich habe eigene Abendstunden investiert und das Modell zunächst auf meinem privaten Rechner ausgeführt. Eine frühere studentische Tätigkeit im Labor endete im Frühjahr; die Unterlagen dazu liegen noch in meinem alten Hochschulpostfach. Ich kann bis Jahresende etwa drei Tage pro Woche beitragen. Ob daraus Vollzeit wird, hängt von meinem Lebensunterhalt ab.</w:t>
      </w:r>
    </w:p>
    <w:p>
      <w:pPr>
        <w:pStyle w:val="Heading1"/>
        <w:pageBreakBefore/>
      </w:pPr>
      <w:r>
        <w:t>4 Nepomuk Huber</w:t>
      </w:r>
    </w:p>
    <w:p>
      <w:r>
        <w:t>Ich bin Friseurmeister aus Tübingen, deutscher Staatsangehöriger und wohne seit vier Jahren in Berlin. Meine Kunden nennen mich Nepo. Ich bringe fachliche Anwendung und Kontakte zu Salons ein. 3.750 EUR und 15 Prozent sind in der letzten Runde besprochen worden. Einen Nachweis meiner Qualifikation kann ich zur Verfügung stellen; eine Eintragung des neuen Unternehmens habe ich nicht veranlasst.</w:t>
      </w:r>
    </w:p>
    <w:p>
      <w:r>
        <w:t>Ich betreue dienstags und donnerstags noch Kunden im bisherigen Salon. Ich will nicht als bloßer Namensgeber dienen. Wenn ich für die handwerkliche Seite Verantwortung übernehmen soll, müssen Zeit, Weisungsrechte und Vertretung während meines Urlaubs geklärt werden. Meine Scheren bleiben vorerst mein Eigentum.</w:t>
      </w:r>
    </w:p>
    <w:p>
      <w:pPr>
        <w:pStyle w:val="Heading1"/>
      </w:pPr>
      <w:r>
        <w:t>5 Wilhelmine Okafor</w:t>
      </w:r>
    </w:p>
    <w:p>
      <w:r>
        <w:t>Ich heiße im Team Mina, komme aus Köln, meine Familie lebt teilweise in Lagos. Ich bin deutsche Staatsangehörige und wohne in Berlin. Produktgestaltung und die Abstimmung zum Datenschutz liegen bei mir. Die Tabelle enthält 2.500 EUR und 10 Prozent. Damit bin ich einverstanden, wenn frühere unbezahlte Designarbeit bei einem späteren Ausscheiden fair berücksichtigt wird.</w:t>
      </w:r>
    </w:p>
    <w:p>
      <w:r>
        <w:t>Ich möchte keine formelle Datenschutzbeauftragtenrolle allein aufgrund dieser Bezeichnung bekommen. Ich kann Fragen sammeln und Abläufe entwerfen, brauche aber für die Bewertung Unterstützung. Die ersten Bildschirmansichten sind von mir. Zwei verwendete Schriftdateien stammen aus einem privaten Design-Abonnement; deren Weitergabe muss ich noch klären.</w:t>
      </w:r>
    </w:p>
    <w:p>
      <w:pPr>
        <w:pStyle w:val="Heading1"/>
      </w:pPr>
      <w:r>
        <w:t>6 Alois Rossi</w:t>
      </w:r>
    </w:p>
    <w:p>
      <w:r>
        <w:t>Ich bin italienischer Staatsangehöriger, komme aus Bozen und lebe in Berlin. Ich werde Lo gerufen. Für Mechatronik und Fertigung stehen 2.000 EUR und 8 Prozent in der Tabelle. Ich möchte die Einlage aus meinem Berliner Privatkonto zahlen und keine Maschinen als Kapitaleinlage versprechen.</w:t>
      </w:r>
    </w:p>
    <w:p>
      <w:r>
        <w:t>Mein bisheriger Auftraggeber hat mir eine kleine Werkbank zur Nutzung überlassen. Sie gehört mir nicht. Für Schnittflug habe ich davon noch nichts weitergegeben. Ich kann zunächst zwei Tage pro Woche arbeiten. Bei Krankheit möchte ich nicht sofort meine gesamte Beteiligung verlieren. Ein Neuanfang ist aufregend genug, ohne dass ein gebrochener Arm alles beendet.</w:t>
      </w:r>
    </w:p>
    <w:p>
      <w:pPr>
        <w:pStyle w:val="Heading1"/>
      </w:pPr>
      <w:r>
        <w:t>7 Thekla Ben Ami</w:t>
      </w:r>
    </w:p>
    <w:p>
      <w:r>
        <w:t>Im Team bin ich Tess; mein Name wird in Dokumenten als Thekla Ben-Ami geschrieben. Ich komme aus Haifa, bin israelische Staatsangehörige und lebe in Berlin. Ich kümmere mich um Vertrieb und Partnerschaften. 1.500 EUR und 6 Prozent stehen in der Tabelle. Ich soll zunächst keine Geschäftsführerin werden.</w:t>
      </w:r>
    </w:p>
    <w:p>
      <w:r>
        <w:t>Meinen Aufenthaltstitel habe ich nur persönlich gezeigt. Das Zusatzblatt liegt im Umzugskarton; ich werde es nachreichen. Bitte nicht aus meiner Arbeitserlaubnis beim bisherigen Arbeitgeber folgern, dass jede Tätigkeit für das neue Unternehmen bereits geklärt ist. Ein Cousin würde mir 1.500 EUR schenken; ich möchte vor der Überweisung wissen, welche Herkunftsnachweise die Bank dazu braucht.</w:t>
      </w:r>
    </w:p>
    <w:sectPr w:rsidR="00FC693F" w:rsidRPr="0006063C" w:rsidSect="00034616">
      <w:footerReference w:type="default" r:id="rId9"/>
      <w:pgSz w:w="11906" w:h="16838"/>
      <w:pgMar w:top="1134"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18"/>
      </w:rPr>
      <w:t xml:space="preserve">Schnittflug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Sieben Gründer und ihre Zusagen</dc:title>
  <dc:subject>Schnittflug Robotics – Gründungsunterlagen</dc:subject>
  <dc:creator>Zusammengestellt von Ottilie Kühnle aus Rückmeldungen</dc:creator>
  <cp:keywords/>
  <dc:description>generated by python-docx</dc:description>
  <cp:lastModifiedBy/>
  <cp:revision>1</cp:revision>
  <dcterms:created xsi:type="dcterms:W3CDTF">2026-09-28T09:00:00Z</dcterms:created>
  <dcterms:modified xsi:type="dcterms:W3CDTF">2026-09-28T09:00:00Z</dcterms:modified>
  <cp:category/>
</cp:coreProperties>
</file>