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Erna Wendt</w:t>
        <w:br/>
        <w:t>Wendt Büroservice</w:t>
        <w:br/>
        <w:t>it@wendt-buero.example</w:t>
      </w:r>
    </w:p>
    <w:p>
      <w:r>
        <w:t>An: Kunigunde Rabenstein</w:t>
        <w:br/>
        <w:t>Spreebogen Lichtwerk GmbH</w:t>
      </w:r>
    </w:p>
    <w:p>
      <w:r>
        <w:t>05.10.2026</w:t>
      </w:r>
    </w:p>
    <w:p>
      <w:pPr>
        <w:pStyle w:val="Title"/>
      </w:pPr>
      <w:r>
        <w:t>Sicherung des betrieblichen Nachrichtenverlaufs</w:t>
      </w:r>
    </w:p>
    <w:p>
      <w:r>
        <w:t>Sehr geehrte Frau Rabenstein,</w:t>
      </w:r>
    </w:p>
    <w:p>
      <w:r>
        <w:t>auf Ihren Auftrag vom 2. Oktober habe ich den betrieblichen Kanal Lindenhof Einkauf im Nur-Lese-Modus exportiert. Der zuvor von Ihnen erstellte Textauszug wurde nicht überschrieben. Der neue Export betrifft denselben Zeitraum vom 19. bis 21. August und wurde im Ordner IT / Lindenhof / Export 2026-10-05 abgelegt. Ich beschreibe hier den Arbeitsumfang, damit die Kanzlei die Aussagekraft der Dateien einordnen kann.</w:t>
      </w:r>
    </w:p>
    <w:p>
      <w:pPr>
        <w:pStyle w:val="Heading1"/>
      </w:pPr>
      <w:r>
        <w:t>1 Umfang der Sicherung</w:t>
      </w:r>
    </w:p>
    <w:p>
      <w:r>
        <w:t>Die Nachrichten haben dieselbe Reihenfolge und denselben Wortlaut wie Ihre Datei 11_Nachrichten_K7.txt. Die Nachricht vom 19. August um 08:04 Uhr enthält nach Dann mach das unmittelbar die Bitte um endgültige Zahl, Preisabgleich, anderes Angebot und Nachfrage bei Ottilie. Im Export ist dies eine einzige Nachricht. Ein Absatz wurde nicht nachträglich ergänzt. Im sichtbaren Änderungsfeld ist für diese Nachricht kein Bearbeitungszeitpunkt verzeichnet. Das ist keine Untersuchung sämtlicher Sicherungskopien des Systems.</w:t>
      </w:r>
    </w:p>
    <w:p>
      <w:pPr>
        <w:pStyle w:val="Heading1"/>
      </w:pPr>
      <w:r>
        <w:t>2 Zeitangaben</w:t>
      </w:r>
    </w:p>
    <w:p>
      <w:r>
        <w:t>Das System speichert Ereignisse in UTC; für diese Zusammenstellung wurden zwei Stunden addiert. Der Eintrag vom 21. August, 07:31 Uhr Berliner Zeit, hat den Serverzeitpunkt 05:31 Uhr UTC. Er wurde technisch an das Nutzerkonto GS zugestellt. Eine belastbare Lesebestätigung liefert der bereitgestellte Export nicht. Ich habe weder Herrn Seidels privates Telefon ausgelesen noch dessen Benutzung beobachtet. Aus der Serverzustellung lässt sich daher nicht feststellen, ob er vor 07:43 Uhr den Text gelesen hatte.</w:t>
      </w:r>
    </w:p>
    <w:p>
      <w:pPr>
        <w:pStyle w:val="Heading1"/>
      </w:pPr>
      <w:r>
        <w:t>3 Lücken</w:t>
      </w:r>
    </w:p>
    <w:p>
      <w:r>
        <w:t>Telefonate, persönliche Besprechungen und E-Mails sind nicht Bestandteil dieses Kanals. Auch eine mögliche Zahlungsgenehmigung außerhalb des Kanals würde mit diesem Export nicht ausgeschlossen. Die Bankanwendung wurde nicht untersucht. Zwischen der Nachricht um 07:31 Uhr und der Antwort um 07:49 Uhr steht keine weitere Nachricht im untersuchten Kanal. Ein gelöschter Nachrichtentext wurde nicht wiederhergestellt.</w:t>
      </w:r>
    </w:p>
    <w:p>
      <w:r>
        <w:t>Die Sicherungsdatei enthält betriebliche Daten weiterer Projekte nur in den Metadaten der Kanalbezeichnung; diese wurden in der übergebenen Ansicht weggelassen. Der vollständige Export ist erhalten. Für eine weitergehende Untersuchung benötige ich eine konkrete Bezeichnung der Geräte und einen gesonderten Auftrag. Ihre Frage, ob eine Zustimmung rechtlich ausreicht, kann ich als technische Dienstleisterin nicht beantworten.</w:t>
      </w:r>
    </w:p>
    <w:p>
      <w:r>
        <w:t>Erna Wendt</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Sicherung des betrieblichen Nachrichtenverlaufs</dc:title>
  <dc:subject/>
  <dc:creator>Erna Wendt</dc:creator>
  <cp:keywords/>
  <dc:description>generated by python-docx</dc:description>
  <cp:lastModifiedBy/>
  <cp:revision>1</cp:revision>
  <dcterms:created xsi:type="dcterms:W3CDTF">2026-10-08T12:00:00Z</dcterms:created>
  <dcterms:modified xsi:type="dcterms:W3CDTF">2026-10-08T12:00:00Z</dcterms:modified>
  <cp:category/>
</cp:coreProperties>
</file>