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Traudel Zwirn</w:t>
      </w:r>
    </w:p>
    <w:p>
      <w:r>
        <w:t>Rechtsanwältin Dr. Elsbeth Quast</w:t>
      </w:r>
    </w:p>
    <w:p>
      <w:pPr>
        <w:pStyle w:val="Title"/>
      </w:pPr>
      <w:r>
        <w:t>Mandatsauftrag Traudel Zwirn</w:t>
      </w:r>
    </w:p>
    <w:p>
      <w:r>
        <w:t>01.10.2026 · Q 184/26</w:t>
      </w:r>
    </w:p>
    <w:p>
      <w:r>
        <w:t>Sehr geehrte Frau Rechtsanwältin Quast,</w:t>
      </w:r>
    </w:p>
    <w:p>
      <w:r>
        <w:t>bitte bringen Sie Ordnung in die Sache mit meinem Haus und dem Grundschuldbrief. Die alte Finanzierung ist längst bezahlt; ich will die Grundschuld aber für die neue Hallenheizung verwenden. Frau Eder von der Bank hat den neuen Brief im September bekommen. Gestern kam beim Abbau des Kopierers ein Umschlag zum Vorschein. Meine Mitarbeiterin meint, das sei genau der gesuchte alte Brief.</w:t>
      </w:r>
    </w:p>
    <w:p>
      <w:r>
        <w:t>Ich möchte keine zweite Sicherheit bestellen, wenn das gar nicht nötig ist. Vor allem möchte ich nichts falsch wegwerfen. Bitte bereiten Sie alle erforderlichen Schreiben vor und sagen Sie mir, wem ich welches Original geben soll. Ich möchte die Briefe vor dem Versand sehen. Eine Löschung habe ich nicht beauftragt. Den alten Umschlag habe ich in einen neuen A4-Umschlag gelegt und in den Büroschrank eingeschlossen.</w:t>
      </w:r>
    </w:p>
    <w:p>
      <w:r>
        <w:t>Mit freundlichen Grüßen</w:t>
        <w:br/>
        <w:t>Traudel Zwirn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Mandatsauftrag Traudel Zwirn</dc:title>
  <dc:subject/>
  <dc:creator>Traudel Zwirn</dc:creator>
  <cp:keywords/>
  <dc:description>generated by python-docx</dc:description>
  <cp:lastModifiedBy/>
  <cp:revision>1</cp:revision>
  <dcterms:created xsi:type="dcterms:W3CDTF">2026-10-01T09:00:00Z</dcterms:created>
  <dcterms:modified xsi:type="dcterms:W3CDTF">2026-10-01T09:00:00Z</dcterms:modified>
  <cp:category/>
</cp:coreProperties>
</file>