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Leine-Kreditbank eG</w:t>
      </w:r>
    </w:p>
    <w:p>
      <w:r>
        <w:t>Traudel Zwirn</w:t>
      </w:r>
    </w:p>
    <w:p>
      <w:pPr>
        <w:pStyle w:val="Title"/>
      </w:pPr>
      <w:r>
        <w:t>Rückgabe von Sicherheitenunterlagen</w:t>
      </w:r>
    </w:p>
    <w:p>
      <w:r>
        <w:t>06.06.2019</w:t>
      </w:r>
    </w:p>
    <w:p>
      <w:r>
        <w:t>Sehr geehrte Frau Zwirn,</w:t>
      </w:r>
    </w:p>
    <w:p>
      <w:r>
        <w:t>das Darlehen 7100842 ist nach unserer Abrechnung zum 31.05.2019 vollständig zurückgeführt. Wie von Ihnen gewünscht, übersenden wir den Grundschuldbrief Gruppe 02 Nummer 864219 über 120.000,00 EUR zum Grundbuch von Hildesheim Blatt 28461. Eine Löschung der Grundschuld haben Sie derzeit nicht gewünscht.</w:t>
      </w:r>
    </w:p>
    <w:p>
      <w:r>
        <w:t>Mit der Rücksendung erklären wir keine Abtretung des dinglichen Rechts. Soweit Sie die Grundschuld für eine spätere Finanzierung verwenden möchten, bitten wir um erneute Abstimmung. Die geschlossene Sicherungsvereinbarung und die Rückgewährabwicklung bleiben von der bloßen Übersendung des Briefs zu unterscheiden.</w:t>
      </w:r>
    </w:p>
    <w:p>
      <w:r>
        <w:t>Die Sendung enthält den Grundschuldbrief im Original und dieses Begleitschreiben. Bitte bewahren Sie den Brief sorgfältig auf; für eine spätere Verfügung wird das Original benötigt.</w:t>
      </w:r>
    </w:p>
    <w:p>
      <w:r>
        <w:t>Mit freundlichen Grüßen</w:t>
        <w:br/>
        <w:t>Brunhilde Eder</w:t>
        <w:br/>
        <w:t>Leine-Kreditbank eG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Rückgabe von Sicherheitenunterlagen</dc:title>
  <dc:subject/>
  <dc:creator>Leine-Kreditbank eG</dc:creator>
  <cp:keywords/>
  <dc:description>generated by python-docx</dc:description>
  <cp:lastModifiedBy/>
  <cp:revision>1</cp:revision>
  <dcterms:created xsi:type="dcterms:W3CDTF">2026-10-01T09:00:00Z</dcterms:created>
  <dcterms:modified xsi:type="dcterms:W3CDTF">2026-10-01T09:00:00Z</dcterms:modified>
  <cp:category/>
</cp:coreProperties>
</file>