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Suchprotokoll Büro und Wohnung</w:t>
      </w:r>
    </w:p>
    <w:p>
      <w:r>
        <w:t>20.10.2025</w:t>
      </w:r>
    </w:p>
    <w:p>
      <w:r>
        <w:t>Traudel Zwirn und Balthasar Mückenschreck haben am 13., 15. und 20.10.2025 die Ablagen „Haus“, „Bank“, „Privat 2019“ und den Bürotresor durchsucht. Im privaten Schreibtisch wurden Versicherungsscheine und der Kaufvertrag von 1998 gefunden. Der Grundschuldbrief lag dort nicht.</w:t>
      </w:r>
    </w:p>
    <w:p>
      <w:r>
        <w:t>Der Kopierer steht seit 2016 in einer Nische und ist mit einem Unterschrank verschraubt. Die sichtbaren Fächer wurden ausgeräumt. Das Gerät wurde nicht von der Wand gezogen; der Techniker hatte uns bei einer früheren Wartung gesagt, dass die Verkabelung dabei beschädigt werden könne.</w:t>
      </w:r>
    </w:p>
    <w:p>
      <w:r>
        <w:t>Im Keller stehen noch drei beschriftete Kartons mit Stoffmustern. Sie wurden geöffnet; ein Bankumschlag war nicht darunter. Frau Zwirn erinnert sich nicht daran, den Umschlag von 2019 geöffnet zu haben. Herr Mückenschreck erinnert sich an die Annahme, nicht an eine spätere Übergabe.</w:t>
      </w:r>
    </w:p>
    <w:p>
      <w:r>
        <w:t>Das Protokoll gibt unseren jeweiligen Kenntnisstand wieder. Eine Vernichtung des Briefs können wir nicht bestätigen.</w:t>
      </w:r>
    </w:p>
    <w:p>
      <w:r>
        <w:t>Traudel Zwirn – Balthasar Mückenschreck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Suchprotokoll Büro und Wohnung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