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Leine-Kreditbank eG</w:t>
      </w:r>
    </w:p>
    <w:p>
      <w:r>
        <w:t>Traudel Zwirn</w:t>
      </w:r>
    </w:p>
    <w:p>
      <w:pPr>
        <w:pStyle w:val="Title"/>
      </w:pPr>
      <w:r>
        <w:t>Erklärung zum Aufgebotsverfahren und zur künftigen Verwahrung</w:t>
      </w:r>
    </w:p>
    <w:p>
      <w:r>
        <w:t>03.11.2025</w:t>
      </w:r>
    </w:p>
    <w:p>
      <w:r>
        <w:t>Die Leine-Kreditbank eG bestätigt, dass sie Inhaberin der im Grundbuch von Hildesheim Blatt 28461, Abteilung 3 laufende Nummer 1, eingetragenen Briefgrundschuld über 120.000,00 EUR ist. Eine Verfügung über das Recht zugunsten Dritter ist nach Prüfung unserer Register nicht erfolgt.</w:t>
      </w:r>
    </w:p>
    <w:p>
      <w:r>
        <w:t>Wir ermächtigen Frau Traudel Zwirn, das Aufgebotsverfahren zur Kraftloserklärung des abhandengekommenen Grundschuldbriefs Gruppe 02 Nummer 864219 im eigenen Namen zu betreiben. Wir unterstützen die Klärung des Verlusts und werden gerichtliche Rückfragen zu unserem früheren Besitz beantworten.</w:t>
      </w:r>
    </w:p>
    <w:p>
      <w:r>
        <w:t>Die Grundschuld soll nach Abschluss des Verfahrens für eine mögliche neue Finanzierung erhalten bleiben. Eine Löschung oder Abtretung wird mit dieser Erklärung nicht bewilligt. Die Erteilung und Aushändigung eines Ersatzbriefs soll gesondert mit uns und dem beauftragten Notariat abgestimmt werden.</w:t>
      </w:r>
    </w:p>
    <w:p>
      <w:r>
        <w:t>Brunhilde Eder und Ottokar Noll</w:t>
        <w:br/>
        <w:t>Leine-Kreditbank eG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zum Aufgebotsverfahren und zur künftigen Verwahrung</dc:title>
  <dc:subject/>
  <dc:creator>Leine-Kreditbank eG</dc:creator>
  <cp:keywords/>
  <dc:description>generated by python-docx</dc:description>
  <cp:lastModifiedBy/>
  <cp:revision>1</cp:revision>
  <dcterms:created xsi:type="dcterms:W3CDTF">2026-10-01T09:00:00Z</dcterms:created>
  <dcterms:modified xsi:type="dcterms:W3CDTF">2026-10-01T09:00:00Z</dcterms:modified>
  <cp:category/>
</cp:coreProperties>
</file>