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Bestätigung des Company Secretary – deutsche Fassung</w:t>
      </w:r>
    </w:p>
    <w:p>
      <w:r>
        <w:t>18.09.2026</w:t>
      </w:r>
    </w:p>
    <w:p>
      <w:r>
        <w:t>An das Notariat Dr. Zingel, Berlin</w:t>
      </w:r>
    </w:p>
    <w:p>
      <w:r>
        <w:t>Sehr geehrte Frau Dr. Zingel,</w:t>
      </w:r>
    </w:p>
    <w:p>
      <w:r>
        <w:t>ich bin seit 2021 als Company Secretary der Ceylon Cloud (Private) Limited tätig. Nach meinen Unterlagen ist die Gesellschaft unter PV 00289176 registriert und hat ihren Geschäftsbetrieb nicht eingestellt. Nirmala Jayawardena ist Direktorin der Gesellschaft. Sie hat die Verhandlungen über die Beteiligung an Kiezkolben geführt und das Board über die wirtschaftlichen Eckpunkte informiert.</w:t>
      </w:r>
    </w:p>
    <w:p>
      <w:r>
        <w:t>Ich bestätige, dass das vorgelegte Dokument „Board approval 12 September“ aus unserem Büro stammt. Es wurde von Nirmala elektronisch an mich übermittelt und von mir in die Beschlusssammlung aufgenommen. Die im Dokument genannte Befugnis sollte den Anteilserwerb in Deutschland ermöglichen. Ich war bei dem deutschen Notartermin nicht anwesend.</w:t>
      </w:r>
    </w:p>
    <w:p>
      <w:r>
        <w:t>Zu der Frage, ob die im Beschluss verwendete Formulierung nach allen Anforderungen des anwendbaren Gesellschaftsrechts zur Alleinvertretung ausreicht, habe ich kein gesondertes Rechtsgutachten erstellt. Nach unserem üblichen Ablauf werden Auslandsverträge von der verhandelnden Direktorin unterzeichnet. Die aktuelle Form-20-Kopie habe ich beantragt und reiche sie nach Eingang weiter.</w:t>
      </w:r>
    </w:p>
    <w:p>
      <w:r>
        <w:t>Mit freundlichen Grüßen</w:t>
        <w:br/>
        <w:t>Matthias Dissanayake</w:t>
        <w:br/>
        <w:t>Company Secretary</w:t>
        <w:br/>
        <w:t>secretary@ceyloncloud.example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des Company Secretary – deutsche Fassung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