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Erteilung der Gesamtprokura</w:t>
      </w:r>
    </w:p>
    <w:p>
      <w:r>
        <w:t>30.06.2022</w:t>
      </w:r>
    </w:p>
    <w:p>
      <w:r>
        <w:t>Sehr geehrte Frau Zickzack,</w:t>
      </w:r>
    </w:p>
    <w:p>
      <w:r>
        <w:t>hiermit erteile ich Ihnen namens der Polter Veranstaltungstechnik GmbH mit Wirkung ab dem 01.07.2022 Gesamtprokura gemeinsam mit einem Geschäftsführer oder einem weiteren Prokuristen. Die Erteilung erfolgt auf Grundlage der Zustimmung der Gesellschafterversammlung vom 24.06.2022. Die Anmeldung zum Handelsregister wird veranlasst.</w:t>
      </w:r>
    </w:p>
    <w:p>
      <w:r>
        <w:t>Für den internen Geschäftsablauf ist vorgesehen, dass Investitionen oberhalb von 25.000 EUR vorab mit der Geschäftsführung abgestimmt werden. Diese interne Vorgabe soll den gesetzlichen Umfang der Prokura im Außenverhältnis nicht abweichend darstellen. Für Grundstücksveräußerungen oder Grundstücksbelastungen wird mit diesem Schreiben keine besondere Ermächtigung erteilt.</w:t>
      </w:r>
    </w:p>
    <w:p>
      <w:r>
        <w:t>Bitte verwenden Sie bei Unterzeichnung den Zusatz „ppa.“ und beachten Sie, dass Ihre Unterschrift nach der erteilten Gesamtprokura die Mitwirkung einer weiteren befugten Person voraussetzt. Die Ablage einer eingescannten Unterschrift einer anderen Person ersetzt deren Mitwirkung nicht.</w:t>
      </w:r>
    </w:p>
    <w:p>
      <w:r>
        <w:t>Mit freundlichen Grüßen</w:t>
        <w:br/>
        <w:t>Hieronymus Knautsch</w:t>
        <w:br/>
        <w:t>Geschäftsführer</w:t>
        <w:br/>
        <w:t>Empfang von Erna-Louise Zickzack am 30.06.2022 bestätigt.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Erteilung der Gesamtprokura</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