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Widerruf der Prokura</w:t>
      </w:r>
    </w:p>
    <w:p>
      <w:r>
        <w:t>27.09.2026</w:t>
      </w:r>
    </w:p>
    <w:p>
      <w:r>
        <w:t>An Frau Erna-Louise Zickzack</w:t>
        <w:br/>
        <w:t>Polter Veranstaltungstechnik GmbH</w:t>
      </w:r>
    </w:p>
    <w:p>
      <w:r>
        <w:t>Sehr geehrte Frau Zickzack,</w:t>
      </w:r>
    </w:p>
    <w:p>
      <w:r>
        <w:t>namens der Polter Veranstaltungstechnik GmbH widerrufe ich hiermit die Ihnen erteilte Prokura mit Wirkung ab Zugang dieser Erklärung. Ihre Befugnisse aus gesonderten Handlungsvollmachten bleiben nur insoweit bestehen, wie sie Ihnen ausdrücklich schriftlich bestätigt werden. Die technische Bankberechtigung wird unabhängig davon angepasst.</w:t>
      </w:r>
    </w:p>
    <w:p>
      <w:r>
        <w:t>Bitte geben Sie ab Zugang dieser Erklärung keine neuen Erklärungen unter Verwendung der Prokura ab. Bereits vorbereitete Vorgänge legen Sie mir bis zum Ende meiner Amtszeit und anschließend Frau Yılmaz zur Entscheidung vor. Die Anmeldung des Erlöschens der Prokura zum Handelsregister wird veranlasst.</w:t>
      </w:r>
    </w:p>
    <w:p>
      <w:r>
        <w:t>Dieser Widerruf enthält keine Kündigung Ihres Arbeitsverhältnisses. Die weitere Aufgabenverteilung wird mit Ihnen gesondert besprochen.</w:t>
      </w:r>
    </w:p>
    <w:p>
      <w:r>
        <w:t>Mit freundlichen Grüßen</w:t>
        <w:br/>
        <w:t>Hieronymus Knautsch</w:t>
        <w:br/>
        <w:t>Geschäftsführer</w:t>
        <w:br/>
        <w:t>Berlin, 27.09.2026</w:t>
      </w:r>
    </w:p>
    <w:p>
      <w:r>
        <w:t>Übermittlungsvermerk der Assistenz: Als PDF an erna@polter-technik.example am 29.09.2026, 10:14 Uhr versandt; Papierumschlag am selben Tag auf ihren Schreibtisch gelegt. Persönliche Übergabe nicht dokumentiert.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Widerruf der Prokura</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