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Stifterglück Werkstatt GmbH – Unternehmensbogen</w:t>
      </w:r>
    </w:p>
    <w:p>
      <w:r>
        <w:t>15.09.2026</w:t>
      </w:r>
    </w:p>
    <w:p>
      <w:r>
        <w:t>Die Stifterglück Werkstatt GmbH betreibt in Erfurt eine Reparaturwerkstatt für hochwertige Alltagsgeräte. Sie hat ihren Sitz in Erfurt und wird in der internen Ablage unter Amtsgericht Jena, HRB 524816, geführt. Die Geschäftsanschrift lautet Spulengasse 9, 99089 Erfurt.</w:t>
      </w:r>
    </w:p>
    <w:p>
      <w:r>
        <w:t>Geschäftsführerin ist Leoni Pumpernickel, die die Gesellschaft allein vertritt. Das Stammkapital beträgt 25.000 Euro. Die Gesellschafterliste nennt Edeltraud Zwirn mit 17.500 Euro und Leoni Pumpernickel mit 7.500 Euro. Jeder Euro gewährt eine Stimme; gewöhnliche Beschlüsse werden mit einfacher Mehrheit gefasst.</w:t>
      </w:r>
    </w:p>
    <w:p>
      <w:r>
        <w:t>Leoni führt das Tagesgeschäft und erhält ein Geschäftsführergehalt. Edeltraud übt die Gesellschafterrechte für das treuhänderisch verwaltete Vermögen aus. Die Satzung der Werkstatt enthält keinen Beirat. Der Familienbeirat gehört zur Stiftungsverwaltung und nicht zum Organaufbau der GmbH.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Stifterglück Werkstatt GmbH – Unternehmensbogen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