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Gottfried Seidel</w:t>
        <w:br/>
        <w:t>Florastraße 78, 13187 Berlin</w:t>
      </w:r>
    </w:p>
    <w:p>
      <w:r>
        <w:t>Spreebogen Lichtwerk GmbH</w:t>
        <w:br/>
        <w:t>Kunigunde Rabenstein</w:t>
      </w:r>
    </w:p>
    <w:p>
      <w:pPr>
        <w:pStyle w:val="Title"/>
      </w:pPr>
      <w:r>
        <w:t>Meine Antwort zum Auftrag Lindenhof</w:t>
      </w:r>
    </w:p>
    <w:p>
      <w:r>
        <w:t>31.08.2026</w:t>
      </w:r>
    </w:p>
    <w:p>
      <w:r>
        <w:t>Liebe Kunigunde,</w:t>
      </w:r>
    </w:p>
    <w:p>
      <w:r>
        <w:t>ich habe Deine Nachricht vom 21. August erst gelesen, nachdem ich bezahlt hatte. Dass ich den Auftrag an meine Firma selbst erteilt habe, war aus Zeitdruck. Ich habe mit Deinem „Dann mach das“ gerechnet. Ottilie war wegen der Monatsabrechnung beschäftigt. Einen förmlichen Beschluss habe ich nicht eingeholt. Wir haben früher Kleinaufträge telefonisch geregelt, allerdings nicht in dieser Höhe.</w:t>
      </w:r>
    </w:p>
    <w:p>
      <w:r>
        <w:t>Vier Geräte stehen auf dem Lieferbeleg. Zwei habe ich am 22. August direkt zur Bühne gefahren. Es waren Austauschgeräte aus meinem Bestand. Ich habe dort keinen unterschriebenen Beleg bekommen, weil die Bauleitung nicht da war. Die Monteure müssten sie gesehen haben. Bitte fragt Tassilo nach dem schwarzen Transportkoffer. Meine Fotos zeigen nur die Verpackung, nicht die Seriennummern.</w:t>
      </w:r>
    </w:p>
    <w:p>
      <w:r>
        <w:t>Der Zuschlag ist nicht reine Marge. Ich habe Material zugekauft und am Wochenende gearbeitet. Einen gesonderten Stundenzettel habe ich bislang nicht geschrieben. Bis zum 4. September kann ich die Fremdrechnung und meine Kalendernotizen bringen. Das Vergleichsangebot des ursprünglichen Lieferanten ist nie endgültig geworden. Es gab nur dessen telefonische Zahl.</w:t>
      </w:r>
    </w:p>
    <w:p>
      <w:r>
        <w:t>Ich bin bereit, die Kalkulation mit Dir durchzugehen und eine nicht belegbare Position notfalls gutzuschreiben. Eine Rückzahlung von 18400 EUR oder ein Schuldeingeständnis werde ich nicht unterschreiben. Der Auftrag wurde fertig und der Kunde hat uns bezahlt. Bitte lass mich weiter die Technik betreuen; niemand sonst kennt alle Installationen.</w:t>
      </w:r>
    </w:p>
    <w:p>
      <w:r>
        <w:t>Gottfried Seidel</w:t>
        <w:br/>
        <w:t>Persönlich abgegeben am 31.08.2026, 17:05 Uhr. Empfang Ottilie Heller.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Meine Antwort zum Auftrag Lindenhof</dc:title>
  <dc:subject/>
  <dc:creator>Gottfried Seidel
Florastraße 78, 13187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