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Sauber und Fein Gebäudereinigung</w:t>
        <w:br/>
        <w:t>Inhaberin Frieda Fein</w:t>
        <w:br/>
        <w:t>Gartenstraße 12, 31139 Hildesheim</w:t>
        <w:br/>
        <w:t>rechnung@lieferant.example</w:t>
      </w:r>
    </w:p>
    <w:p>
      <w:r>
        <w:t>Gemeinschaft der Wohnungseigentümer Kleinhausen</w:t>
        <w:br/>
        <w:t>Lindenweg 5, 31139 Hildesheim</w:t>
      </w:r>
    </w:p>
    <w:p>
      <w:pPr>
        <w:pStyle w:val="Title"/>
      </w:pPr>
      <w:r>
        <w:t>Treppenhausreinigung Kleinhausen 2025</w:t>
      </w:r>
    </w:p>
    <w:p>
      <w:r>
        <w:t>31.12.2025 · R-2025-17</w:t>
      </w:r>
    </w:p>
    <w:p>
      <w:r>
        <w:t>Wir rechnen die vereinbarte wöchentliche Reinigung des Treppenhauses, des Eingangsbereichs und der gemeinschaftlichen Kellertreppe im Kalenderjahr 2025 ab. Auf die Jahresvergütung wurden monatliche Abschläge von 80,00 EUR einschließlich Umsatzsteuer geleistet. Bei Feiertagen wurde der Reinigungstermin jeweils in derselben Woche verlegt.</w:t>
      </w:r>
    </w:p>
    <w:p>
      <w:r>
        <w:t>Die Jahresvergütung beträgt 960,00 EUR brutto. Darin enthalten sind 806,72 EUR netto und 153,28 EUR Umsatzsteuer. Es wurden ausschließlich Reinigungsleistungen erbracht. Handwerkerarbeiten oder private Wohnungsreinigungen sind nicht Teil dieser Abrechnung.</w:t>
      </w:r>
    </w:p>
    <w:p>
      <w:r>
        <w:t>Alle zwölf Abschläge sind bezahlt. Die gezahlten 960,00 EUR entsprechen dem Jahresbetrag; es ergibt sich weder eine Nachzahlung noch ein Guthaben. Die Rechnungsnummer lautet R-2025-17. Bitte verwenden Sie diese Nummer auch bei Rückfragen.</w:t>
      </w:r>
    </w:p>
    <w:p>
      <w:r>
        <w:t>Freundliche Grüße</w:t>
        <w:br/>
        <w:t>Frieda Fein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Treppenhausreinigung Kleinhausen 2025</dc:title>
  <dc:subject/>
  <dc:creator>Sauber und Fein Gebäudereinigung
Inhaberin Frieda Fein
Gartenstraße 12, 31139 Hildesheim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