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Hausverwaltung Klein und Klar</w:t>
        <w:br/>
        <w:t>Inhaberin Lotte Klar</w:t>
        <w:br/>
        <w:t>Marktstraße 8, 31134 Hildesheim</w:t>
        <w:br/>
        <w:t>lotte@kleinundklar.example</w:t>
      </w:r>
    </w:p>
    <w:p>
      <w:r>
        <w:t>Verwaltungsakte</w:t>
      </w:r>
    </w:p>
    <w:p>
      <w:pPr>
        <w:pStyle w:val="Title"/>
      </w:pPr>
      <w:r>
        <w:t>Kurze Besprechung zur Abrechnung Kleinhausen</w:t>
      </w:r>
    </w:p>
    <w:p>
      <w:r>
        <w:t>22.09.2026</w:t>
      </w:r>
    </w:p>
    <w:p>
      <w:r>
        <w:t>Lotte Klar hat am 22. September um 16 Uhr mit Marta Blum im Büro gesprochen. Frau Blum möchte verstehen, wie ihre zwölf Monatsraten und die Rücklage in der Abrechnung zusammenhängen. Sie hat keine fehlende Zahlung geltend gemacht und keine Erstattung verlangt, bevor die Abrechnung geprüft ist.</w:t>
      </w:r>
    </w:p>
    <w:p>
      <w:r>
        <w:t>Otto Freund hat telefonisch ergänzt, dass er die Rechnung der Reinigungsfirma wiederfinden möchte. Er vermutet eine vertauschte Ziffer in der Belegnummer. Den Jahrespreis stellt er nicht infrage. Beide Rückfragen sollen in einem gemeinsamen kurzen Begleittext erklärt werden. Die Einzelbriefe werden anschließend separat an die jeweiligen Eigentümer geschickt.</w:t>
      </w:r>
    </w:p>
    <w:p>
      <w:r>
        <w:t>Die übrigen drei Eigentümer haben sich bislang nicht zur Abrechnung gemeldet. Es gibt keine weiteren offenen Sachfragen aus dem Haus. Zum Abrechnungsstichtag 31. Dezember 2025 weisen die Bankunterlagen 1.340,00 EUR auf dem Betriebskonto und 6.500,00 EUR auf dem Rücklagenkonto aus. Weitere Geldanlagen, Forderungen, Verbindlichkeiten oder wesentliche Vermögenspositionen hat die Durchsicht der Verwaltungsunterlagen zu diesem Stichtag nicht ergeben.</w:t>
      </w:r>
    </w:p>
    <w:p>
      <w:r>
        <w:t>Lotte Klar stellt die Rechnungen, den Jahresbuchungsbestand und den Vorschussbeschluss für die Prüfung zusammen. Danach sollen eine einheitlich datierte Abrechnungsfassung, die Begleitbriefe und die Beschlussvorlage fertiggestellt werden. Die Einladung für den 20. November ist noch nicht versandt. Sie soll erst nach dieser Durchsicht verschickt werden.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Kurze Besprechung zur Abrechnung Kleinhausen</dc:title>
  <dc:subject/>
  <dc:creator>Hausverwaltung Klein und Klar
Inhaberin Lotte Klar
Marktstraße 8, 31134 Hildesheim
lotte@kleinundklar.example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