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Ungezeichneter Entwurf zur Behandlung des Darlehens Knopf</w:t>
      </w:r>
    </w:p>
    <w:p>
      <w:r>
        <w:t>29.09.2026</w:t>
      </w:r>
    </w:p>
    <w:p>
      <w:pPr>
        <w:pStyle w:val="Heading1"/>
      </w:pPr>
      <w:r>
        <w:t>1 Entwurf</w:t>
      </w:r>
    </w:p>
    <w:p>
      <w:r>
        <w:t>Die Zink &amp; Zunder Metallbau GmbH erklärt, dass sie den am 1. Juni 2026 mit Kunibert Knopf dokumentierten Darlehensvertrag und die am 15. September 2026 erfolgte Teilrückzahlung von 30.000 EUR genehmigt. Kunibert Knopf nimmt diese Erklärung als Darlehensgeber entgegen. Weitere Ansprüche sollen mit dieser Erklärung nicht erlassen werden.</w:t>
      </w:r>
    </w:p>
    <w:p>
      <w:pPr>
        <w:pStyle w:val="Heading1"/>
      </w:pPr>
      <w:r>
        <w:t>2 Vorgesehene Zeichnung</w:t>
      </w:r>
    </w:p>
    <w:p>
      <w:r>
        <w:t>Für die Gesellschaft sind im Text Kunibert Knopf und Romy Yilmaz als gemeinsame Unterzeichner vorgesehen. Kunibert Knopf soll zusätzlich auf der Darlehensgeberseite unterzeichnen. Gundula Pfennig ist in diesem Entwurf nicht als Unterzeichnerin genannt. Eine gesonderte Befreiung von § 181 BGB oder ein auf diese Erklärung bezogener Gesellschafterbeschluss ist nicht beigefügt.</w:t>
      </w:r>
    </w:p>
    <w:p>
      <w:pPr>
        <w:pStyle w:val="Heading1"/>
      </w:pPr>
      <w:r>
        <w:t>3 Dokumentenstand</w:t>
      </w:r>
    </w:p>
    <w:p>
      <w:r>
        <w:t>Dieses Blatt ist ein Vorschlag Kuniberts aus der E-Mail-Abstimmung. Es wurde von niemandem unterzeichnet. Romy hat keine Zustimmung erteilt. Die Protokollstreitigkeiten und der tatsächliche Vertretungsstand wurden bei Erstellung nicht abschließend geprüft. Der Entwurf wird nur zur Beratung vorgelegt und enthält keine bereits abgegebene Genehmigungserklärung.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Ungezeichneter Entwurf zur Behandlung des Darlehens Knopf</dc:title>
  <dc:subject/>
  <dc:creator>Kunibert Knopf</dc:creator>
  <cp:keywords/>
  <dc:description>generated by python-docx</dc:description>
  <cp:lastModifiedBy/>
  <cp:revision>1</cp:revision>
  <dcterms:created xsi:type="dcterms:W3CDTF">2026-10-01T09:00:00Z</dcterms:created>
  <dcterms:modified xsi:type="dcterms:W3CDTF">2026-10-01T09:00:00Z</dcterms:modified>
  <cp:category/>
</cp:coreProperties>
</file>