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Walburga Horn</w:t>
        <w:br/>
        <w:t>Horn Interfacegestaltung</w:t>
        <w:br/>
        <w:t>wh@horn-interface.example</w:t>
      </w:r>
    </w:p>
    <w:p>
      <w:r>
        <w:t>An: Isarwinkel Gerätebau GmbH</w:t>
        <w:br/>
        <w:t>Quirin Rottmayer</w:t>
      </w:r>
    </w:p>
    <w:p>
      <w:r>
        <w:t>06.10.2026</w:t>
      </w:r>
    </w:p>
    <w:p>
      <w:pPr>
        <w:pStyle w:val="Title"/>
      </w:pPr>
      <w:r>
        <w:t>Angebot für ergänzende Softwarerechte</w:t>
      </w:r>
    </w:p>
    <w:p>
      <w:r>
        <w:t>Hallo Quirin,</w:t>
      </w:r>
    </w:p>
    <w:p>
      <w:r>
        <w:t>nach unserem Telefonat schlage ich folgende Ergänzung zu meinem Angebot vom 4. Februar 2022 vor. Das ursprüngliche Honorar von 9.600 EUR netto bleibt davon unberührt. Bisher habe ich keine zusätzliche Vereinbarung unterschrieben. Dieses Schreiben ist bis 23. Oktober als mein Angebot gemeint; bitte lasst die genaue Fassung durch Eure Kanzlei prüfen.</w:t>
      </w:r>
    </w:p>
    <w:p>
      <w:pPr>
        <w:pStyle w:val="Heading1"/>
      </w:pPr>
      <w:r>
        <w:t>1 Zusätzlicher Nutzungsumfang</w:t>
      </w:r>
    </w:p>
    <w:p>
      <w:r>
        <w:t>Für die von mir im damaligen Projekt erstellten produktspezifischen Oberflächen der Reihe IW-2 biete ich Euch ein zeitlich unbeschränktes, weltweites Nutzungsrecht auch für Nachfolgemodelle derselben Adapterfamilie an. Die GmbH soll diese Teile bearbeiten, vervielfältigen, ausliefern und durch beauftragte Dienstleister warten lassen dürfen. Bei einem Verkauf des Geschäftsbetriebs möchte ich die Übertragung an den Erwerber zulassen. Ob ein Verkauf der Geschäftsanteile hierfür überhaupt eine gesonderte Übertragung erfordert, habe ich nicht geprüft.</w:t>
      </w:r>
    </w:p>
    <w:p>
      <w:pPr>
        <w:pStyle w:val="Heading1"/>
      </w:pPr>
      <w:r>
        <w:t>2 Meine allgemeinen Bausteine</w:t>
      </w:r>
    </w:p>
    <w:p>
      <w:r>
        <w:t>Die allgemeine Navigation und die von mir schon vor dem Auftrag verwendeten Dialogbausteine will ich weiterhin für andere Kunden einsetzen. Für diese Bestandteile biete ich ein nicht ausschließliches Recht zur Verwendung innerhalb Eurer Produkte an. Ich werde bis 12. Oktober eine Dateiliste liefern, die produktspezifische Teile, allgemeine Bausteine und von Dritten stammende Komponenten trennt. Für Quirins Rottkern kann ich keine Rechte erteilen. Eine Zusicherung, dass alle Programmteile ausschließlich der GmbH gehören, unterschreibe ich nicht.</w:t>
      </w:r>
    </w:p>
    <w:p>
      <w:pPr>
        <w:pStyle w:val="Heading1"/>
      </w:pPr>
      <w:r>
        <w:t>3 Vergütung und Übergabe</w:t>
      </w:r>
    </w:p>
    <w:p>
      <w:r>
        <w:t>Für die Erweiterung und die Dokumentation schlage ich einmalig 2.400 EUR netto zuzüglich 456 EUR Umsatzsteuer vor, insgesamt 2.856 EUR. Die Zahlung soll binnen 14 Tagen nach beiderseitiger Unterzeichnung und Übergabe der vereinbarten Dateiliste erfolgen. Vorher ist nichts fällig. Änderungen am Programm selbst sind in diesem Preis nicht enthalten; dafür würde ich ein gesondertes Angebot erstellen.</w:t>
      </w:r>
    </w:p>
    <w:p>
      <w:r>
        <w:t>Bitte nennt mir den vorgesehenen Erwerberkreis und die Produkte, bevor Ihr dieses Schreiben als Anlage in eine Garantie packt. Ich möchte keine Verantwortung für Änderungen übernehmen, die andere nach meiner Übergabe vorgenommen haben. Über eine angemessene Haftungsregelung können wir sprechen. Euer bisheriges Nutzungsrecht an IW-2 stelle ich mit diesem Angebot nicht infrage.</w:t>
      </w:r>
    </w:p>
    <w:p>
      <w:r>
        <w:t>Viele Grüße</w:t>
        <w:br/>
        <w:t>Walburga Horn</w:t>
      </w:r>
    </w:p>
    <w:sectPr w:rsidR="00FC693F" w:rsidRPr="0006063C" w:rsidSect="00034616">
      <w:footerReference w:type="default" r:id="rId9"/>
      <w:pgSz w:w="11906" w:h="16838"/>
      <w:pgMar w:top="1077" w:right="1276" w:bottom="1077" w:left="1276"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2"/>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 für ergänzende Softwarerechte</dc:title>
  <dc:subject/>
  <dc:creator>Walburga Horn</dc:creator>
  <cp:keywords/>
  <dc:description>generated by python-docx</dc:description>
  <cp:lastModifiedBy/>
  <cp:revision>1</cp:revision>
  <dcterms:created xsi:type="dcterms:W3CDTF">2026-10-08T12:00:00Z</dcterms:created>
  <dcterms:modified xsi:type="dcterms:W3CDTF">2026-10-08T12:00:00Z</dcterms:modified>
  <cp:category/>
</cp:coreProperties>
</file>