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Kanzlei Wehrle &amp; Partner mbB</w:t>
      </w:r>
    </w:p>
    <w:p>
      <w:pPr>
        <w:jc w:val="left"/>
      </w:pPr>
      <w:r>
        <w:t>Kaiserstraße 118, 76133 Karlsruhe</w:t>
      </w:r>
    </w:p>
    <w:p/>
    <w:p>
      <w:pPr>
        <w:jc w:val="left"/>
      </w:pPr>
      <w:r>
        <w:t>An</w:t>
      </w:r>
    </w:p>
    <w:p>
      <w:pPr>
        <w:jc w:val="left"/>
      </w:pPr>
      <w:r>
        <w:t>Der Landesbeauftragte für den Datenschutz und die Informationsfreiheit Baden-Württemberg</w:t>
      </w:r>
    </w:p>
    <w:p>
      <w:pPr>
        <w:jc w:val="left"/>
      </w:pPr>
      <w:r>
        <w:t>Lautenschlagerstraße 20, 70173 Stuttgart</w:t>
      </w:r>
    </w:p>
    <w:p>
      <w:pPr>
        <w:jc w:val="left"/>
      </w:pPr>
      <w:r>
        <w:t>Karlsruhe, 11.05.2026</w:t>
      </w:r>
    </w:p>
    <w:p>
      <w:pPr>
        <w:jc w:val="left"/>
      </w:pPr>
      <w:r>
        <w:t>Unser Zeichen: 0288/26 WE</w:t>
      </w:r>
    </w:p>
    <w:p>
      <w:pPr>
        <w:jc w:val="left"/>
      </w:pPr>
      <w:r>
        <w:t>Betreff: Beschwerde nach Artikel 77 DSGVO gegen die Turmberg Software GmbH</w:t>
      </w:r>
    </w:p>
    <w:p>
      <w:pPr>
        <w:jc w:val="left"/>
      </w:pPr>
      <w:r>
        <w:t>hier: unvollständige Auskunft nach Artikel 15 DSGVO</w:t>
      </w:r>
    </w:p>
    <w:p/>
    <w:p>
      <w:pPr>
        <w:jc w:val="left"/>
      </w:pPr>
      <w:r>
        <w:t>Sehr geehrte Damen und Herren,</w:t>
      </w:r>
    </w:p>
    <w:p>
      <w:pPr>
        <w:jc w:val="left"/>
      </w:pPr>
      <w:r>
        <w:t>namens und in Vollmacht des Herrn Markus Denzlinger legen wir Beschwerde gegen die Turmberg Software GmbH, Am Fasanengarten 22, 76131 Karlsruhe, ein.</w:t>
      </w:r>
    </w:p>
    <w:p>
      <w:pPr>
        <w:jc w:val="left"/>
      </w:pPr>
      <w:r>
        <w:t>1 Sachverhalt</w:t>
      </w:r>
    </w:p>
    <w:p>
      <w:pPr>
        <w:jc w:val="left"/>
      </w:pPr>
      <w:r>
        <w:t>1.1 Unser Mandant hat am 06.03.2026 Auskunft nach Artikel 15 DSGVO verlangt. Die Verantwortliche hat am 08.04.2026 eine Auskunft erteilt und diese ausdrücklich als vollständig bezeichnet.</w:t>
      </w:r>
    </w:p>
    <w:p>
      <w:pPr>
        <w:jc w:val="left"/>
      </w:pPr>
      <w:r>
        <w:t>1.2 Tatsächlich fehlen mindestens zwei Kategorien: erstens die im CRM geführten quartalsweisen Leistungs-Scores, die unseren Mandanten betreffen; zweitens eine E-Mail vom 24.11.2025, die über unseren Mandanten an drei Kolleginnen und Kollegen versandt wurde. Auf unsere Nachforderung vom 20.04.2026 hat die Verantwortliche am 30.04.2026 die Herausgabe verweigert.</w:t>
      </w:r>
    </w:p>
    <w:p>
      <w:pPr>
        <w:jc w:val="left"/>
      </w:pPr>
      <w:r>
        <w:t>2 Rechtliche Würdigung</w:t>
      </w:r>
    </w:p>
    <w:p>
      <w:pPr>
        <w:jc w:val="left"/>
      </w:pPr>
      <w:r>
        <w:t>2.1 Die Leistungs-Scores sind personenbezogene Daten unseres Mandanten und nach Artikel 15 Absatz 1 und 3 DSGVO herauszugeben. Die Einordnung als bloße Steuerungskennzahl trifft nicht zu, weil die Bewertung an die Person und das ihr zugewiesene Gebiet anknüpft.</w:t>
      </w:r>
    </w:p>
    <w:p>
      <w:pPr>
        <w:jc w:val="left"/>
      </w:pPr>
      <w:r>
        <w:t>2.2 Die E-Mail vom 24.11.2025 enthält personenbezogene Daten unseres Mandanten. Rechte Dritter rechtfertigen nach Artikel 15 Absatz 4 DSGVO allenfalls eine Schwärzung der Drittangaben, nicht die vollständige Zurückhaltung des Dokuments.</w:t>
      </w:r>
    </w:p>
    <w:p>
      <w:pPr>
        <w:jc w:val="left"/>
      </w:pPr>
      <w:r>
        <w:t>3 Antrag</w:t>
      </w:r>
    </w:p>
    <w:p>
      <w:pPr>
        <w:jc w:val="left"/>
      </w:pPr>
      <w:r>
        <w:t>3.1 Wir regen an, die Verantwortliche zur vollständigen Auskunftserteilung anzuhalten und den Verstoß aufsichtsrechtlich zu würdigen.</w:t>
      </w:r>
    </w:p>
    <w:p>
      <w:pPr>
        <w:jc w:val="left"/>
      </w:pPr>
      <w:r>
        <w:t>Mit freundlichen Grüßen</w:t>
      </w:r>
    </w:p>
    <w:p>
      <w:pPr>
        <w:jc w:val="left"/>
      </w:pPr>
      <w:r>
        <w:t>Dr. Susanne Wehrle</w:t>
      </w:r>
    </w:p>
    <w:p>
      <w:pPr>
        <w:jc w:val="left"/>
      </w:pPr>
      <w:r>
        <w:t>Rechtsanwältin</w:t>
      </w:r>
    </w:p>
    <w:p>
      <w:pPr>
        <w:jc w:val="left"/>
      </w:pPr>
      <w:r>
        <w:t>Anlagen: Auskunftsverlangen vom 06.03.2026; Auskunft vom 08.04.2026; Nachforderung vom 20.04.2026; Ablehnung vom 30.04.2026.</w:t>
      </w:r>
    </w:p>
    <w:p>
      <w:pPr>
        <w:jc w:val="left"/>
      </w:pPr>
      <w:r>
        <w:t>Formathinweis: Times New Roman, 11 pt, dezimale Gliederung.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Kanzlei Wehrle &amp; Partner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2"/>
      </w:rPr>
      <w:t>KANZLEI WEHRLE &amp; PARTNER MBB</w:t>
    </w:r>
  </w:p>
  <w:p>
    <w:pPr>
      <w:jc w:val="left"/>
      <w:pBdr>
        <w:bottom w:val="single" w:sz="8" w:space="2" w:color="11555F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