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Mittelherkunftsnachweis – Anforderungsschreiben an Danube Trade Solutions SRL</w:t>
      </w:r>
    </w:p>
    <w:p>
      <w:pPr>
        <w:ind w:left="567"/>
      </w:pPr>
      <w:r>
        <w:rPr>
          <w:b/>
          <w:i/>
        </w:rPr>
        <w:t>Musterholding GmbH</w:t>
      </w:r>
    </w:p>
    <w:p>
      <w:pPr>
        <w:ind w:left="567"/>
      </w:pPr>
      <w:r>
        <w:rPr>
          <w:i/>
        </w:rPr>
        <w:t>Gutleutstraße 44</w:t>
      </w:r>
    </w:p>
    <w:p>
      <w:pPr>
        <w:ind w:left="567"/>
      </w:pPr>
      <w:r>
        <w:rPr>
          <w:i/>
        </w:rPr>
        <w:t>60329 Frankfurt am Main</w:t>
      </w:r>
    </w:p>
    <w:p>
      <w:pPr>
        <w:ind w:left="567"/>
      </w:pPr>
      <w:r>
        <w:rPr>
          <w:i/>
        </w:rPr>
        <w:t>Tel: +49 69 74 55 210 | compliance@musterholding.de</w:t>
      </w:r>
    </w:p>
    <w:p>
      <w:pPr>
        <w:ind w:left="567"/>
      </w:pPr>
      <w:r>
        <w:rPr>
          <w:i/>
        </w:rPr>
        <w:t>Geldwäschebeauftragter: Thomas Eckhardt</w:t>
      </w:r>
    </w:p>
    <w:p>
      <w:pPr>
        <w:ind w:left="567"/>
      </w:pPr>
      <w:r>
        <w:rPr>
          <w:b/>
          <w:i/>
        </w:rPr>
        <w:t>An:</w:t>
      </w:r>
    </w:p>
    <w:p>
      <w:pPr>
        <w:ind w:left="567"/>
      </w:pPr>
      <w:r>
        <w:rPr>
          <w:i/>
        </w:rPr>
        <w:t>Danube Trade Solutions SRL</w:t>
      </w:r>
    </w:p>
    <w:p>
      <w:pPr>
        <w:ind w:left="567"/>
      </w:pPr>
      <w:r>
        <w:rPr>
          <w:i/>
        </w:rPr>
        <w:t>z.Hd. Herrn Andrei Constantin Moldovan (Geschäftsführer)</w:t>
      </w:r>
    </w:p>
    <w:p>
      <w:pPr>
        <w:ind w:left="567"/>
      </w:pPr>
      <w:r>
        <w:rPr>
          <w:i/>
        </w:rPr>
        <w:t>Strada Buzești Nr. 74, Etaj 3</w:t>
      </w:r>
    </w:p>
    <w:p>
      <w:pPr>
        <w:ind w:left="567"/>
      </w:pPr>
      <w:r>
        <w:rPr>
          <w:i/>
        </w:rPr>
        <w:t>011013 București, Rumänien</w:t>
      </w:r>
    </w:p>
    <w:p>
      <w:pPr>
        <w:ind w:left="567"/>
      </w:pPr>
      <w:r>
        <w:rPr>
          <w:i/>
        </w:rPr>
        <w:t>a.moldovan@danubetrade.ro</w:t>
      </w:r>
    </w:p>
    <w:p>
      <w:pPr>
        <w:jc w:val="left"/>
      </w:pPr>
      <w:r>
        <w:rPr>
          <w:b/>
        </w:rPr>
        <w:t>Betreff:</w:t>
      </w:r>
      <w:r>
        <w:t xml:space="preserve"> Anforderung Mittelherkunftsnachweis gemäß § 15 Abs. 4 GwG – Vertragsnummer MH-DTS-2026-04</w:t>
      </w:r>
    </w:p>
    <w:p>
      <w:pPr>
        <w:jc w:val="left"/>
      </w:pPr>
      <w:r>
        <w:rPr>
          <w:b/>
        </w:rPr>
        <w:t>Unser Zeichen:</w:t>
      </w:r>
      <w:r>
        <w:t xml:space="preserve"> MH-Compliance-2026/MH-0312</w:t>
      </w:r>
    </w:p>
    <w:p>
      <w:pPr>
        <w:jc w:val="left"/>
      </w:pPr>
      <w:r>
        <w:rPr>
          <w:b/>
        </w:rPr>
        <w:t>Datum:</w:t>
      </w:r>
      <w:r>
        <w:t xml:space="preserve"> 16.05.2026</w:t>
      </w:r>
    </w:p>
    <w:p>
      <w:pPr>
        <w:jc w:val="left"/>
      </w:pPr>
      <w:r>
        <w:rPr>
          <w:b/>
        </w:rPr>
        <w:t>Frist:</w:t>
      </w:r>
      <w:r>
        <w:t xml:space="preserve"> 26.05.2026 (10 Werktage)</w:t>
      </w:r>
    </w:p>
    <w:p/>
    <w:p>
      <w:pPr>
        <w:jc w:val="left"/>
      </w:pPr>
      <w:r>
        <w:t>Sehr geehrter Herr Moldovan,</w:t>
      </w:r>
    </w:p>
    <w:p>
      <w:pPr>
        <w:jc w:val="left"/>
      </w:pPr>
      <w:r>
        <w:t xml:space="preserve">wir beziehen uns auf die laufenden Verhandlungen über den Distributorvertrag Nr. MH-DTS-2026-04 sowie auf die uns am 28.04.2026 zugegangene Überweisung in Höhe von </w:t>
      </w:r>
      <w:r>
        <w:rPr>
          <w:b/>
        </w:rPr>
        <w:t>187.500,00 EUR</w:t>
      </w:r>
      <w:r>
        <w:t xml:space="preserve"> von der Adriatic Commerce Ltd., Valletta, Malta (Verwendungszweck: "Advance Payment – Contract MH-DTS-2026-04").</w:t>
      </w:r>
    </w:p>
    <w:p>
      <w:pPr>
        <w:jc w:val="left"/>
      </w:pPr>
      <w:r>
        <w:t xml:space="preserve">Im Rahmen unserer gesetzlichen Pflichten nach dem </w:t>
      </w:r>
      <w:r>
        <w:rPr>
          <w:b/>
        </w:rPr>
        <w:t>Geldwäschegesetz (GwG)</w:t>
      </w:r>
      <w:r>
        <w:t xml:space="preserve"> sind wir als Verpflichtete gehalten, bei Geschäftsbeziehungen und Transaktionen, die bestimmte Risikomerkmale aufweisen, die </w:t>
      </w:r>
      <w:r>
        <w:rPr>
          <w:b/>
        </w:rPr>
        <w:t>Herkunft der eingesetzten Mittel</w:t>
      </w:r>
      <w:r>
        <w:t xml:space="preserve"> zu überprüfen und zu dokumentieren. Dies gilt insbesondere bei Transaktionen mit erhöhtem Risiko gemäß § 15 Abs. 3 und 4 GwG.</w:t>
      </w:r>
    </w:p>
    <w:p>
      <w:pPr>
        <w:jc w:val="left"/>
      </w:pPr>
      <w:r>
        <w:t>Im vorliegenden Fall liegen folgende Umstände vor, die eine solche Prüfung erforderlich machen:</w:t>
      </w:r>
    </w:p>
    <w:p>
      <w:pPr>
        <w:pStyle w:val="ListNumber"/>
      </w:pPr>
      <w:r>
        <w:rPr>
          <w:b/>
        </w:rPr>
        <w:t>Drittzahlung:</w:t>
      </w:r>
      <w:r>
        <w:t xml:space="preserve"> Die Vorauszahlung von 187.500 EUR wurde nicht von Danube Trade Solutions SRL, sondern von der Adriatic Commerce Ltd. (Malta) geleistet, obwohl nach dem Vertragsentwurf MH-DTS-2026-04 Danube Trade Solutions SRL Vertragspartner ist.</w:t>
      </w:r>
    </w:p>
    <w:p>
      <w:pPr>
        <w:pStyle w:val="ListNumber"/>
      </w:pPr>
      <w:r>
        <w:rPr>
          <w:b/>
        </w:rPr>
        <w:t>Fehlende Vorabanzeige:</w:t>
      </w:r>
      <w:r>
        <w:t xml:space="preserve"> Eine schriftliche Ankündigung oder Erklärung zur Drittzahlung lag uns nicht vor.</w:t>
      </w:r>
    </w:p>
    <w:p>
      <w:pPr>
        <w:pStyle w:val="ListNumber"/>
      </w:pPr>
      <w:r>
        <w:rPr>
          <w:b/>
        </w:rPr>
        <w:t>Unklare Gesellschafterstruktur:</w:t>
      </w:r>
      <w:r>
        <w:t xml:space="preserve"> Der wirtschaftlich Berechtigte von Danube Trade Solutions SRL konnte trotz zweier Anfragen (16.04.2026 und 08.05.2026) nicht eindeutig ermittelt werden.</w:t>
      </w:r>
    </w:p>
    <w:p>
      <w:pPr>
        <w:pStyle w:val="ListNumber"/>
      </w:pPr>
      <w:r>
        <w:rPr>
          <w:b/>
        </w:rPr>
        <w:t>Volumen der Geschäftsbeziehung:</w:t>
      </w:r>
      <w:r>
        <w:t xml:space="preserve"> Das erwartete jährliche Transaktionsvolumen von 2.400.000 EUR übersteigt erheblich, was auf Basis der bislang vorliegenden Unterlagen betriebswirtschaftlich nachvollziehbar wäre (Stammkapital 200 RON, keine Jahresabschlüsse ab 2021).</w:t>
      </w:r>
    </w:p>
    <w:p/>
    <w:p>
      <w:pPr>
        <w:pStyle w:val="Heading2"/>
      </w:pPr>
      <w:r>
        <w:rPr>
          <w:rFonts w:ascii="Times New Roman" w:hAnsi="Times New Roman"/>
        </w:rPr>
        <w:t>Erforderliche Unterlagen (Frist: 26.05.2026)</w:t>
      </w:r>
    </w:p>
    <w:p>
      <w:pPr>
        <w:jc w:val="left"/>
      </w:pPr>
      <w:r>
        <w:t xml:space="preserve">Wir bitten Sie, uns bis spätestens </w:t>
      </w:r>
      <w:r>
        <w:rPr>
          <w:b/>
        </w:rPr>
        <w:t>26.05.2026</w:t>
      </w:r>
      <w:r>
        <w:t xml:space="preserve"> die folgenden Unterlagen vollständig und in beglaubigter Form (oder mit notariellem Beglaubigungsvermerk) vorzulegen. Unterlagen in rumänischer oder englischer Sprache sind akzeptabel; bei anderen Sprachen bitten wir um eine beglaubigte Übersetzung ins Deutsche oder Englische.</w:t>
      </w:r>
    </w:p>
    <w:p>
      <w:pPr>
        <w:pStyle w:val="Heading3"/>
      </w:pPr>
      <w:r>
        <w:rPr>
          <w:rFonts w:ascii="Times New Roman" w:hAnsi="Times New Roman"/>
        </w:rPr>
        <w:t>A. Zur Mittelherkunft der Vorauszahlung (187.500 EUR)</w:t>
      </w:r>
    </w:p>
    <w:p>
      <w:pPr>
        <w:pStyle w:val="ListNumber"/>
      </w:pPr>
      <w:r>
        <w:rPr>
          <w:b/>
        </w:rPr>
        <w:t>Erklärung zur Drittzahlung:</w:t>
      </w:r>
      <w:r>
        <w:t xml:space="preserve"> Schriftliche Darstellung der geschäftlichen Verbindung zwischen Danube Trade Solutions SRL und Adriatic Commerce Ltd.; Begründung, warum die Zahlung von Adriatic Commerce Ltd. erfolgte.</w:t>
      </w:r>
    </w:p>
    <w:p>
      <w:pPr>
        <w:pStyle w:val="ListNumber"/>
      </w:pPr>
      <w:r>
        <w:rPr>
          <w:b/>
        </w:rPr>
        <w:t>Nachweis der Legitimität der Mittelherkunft bei Adriatic Commerce Ltd.:</w:t>
      </w:r>
      <w:r>
        <w:t xml:space="preserve"> Woher stammen die 187.500 EUR? Bitte legen Sie einen der folgenden Nachweise vor:</w:t>
      </w:r>
    </w:p>
    <w:p>
      <w:pPr>
        <w:pStyle w:val="ListBullet"/>
      </w:pPr>
      <w:r>
        <w:t>Kontoauszug Adriatic Commerce Ltd., der den Zahlungsabgang ausweist (zumindest letzter Monat),</w:t>
      </w:r>
    </w:p>
    <w:p>
      <w:pPr>
        <w:pStyle w:val="ListBullet"/>
      </w:pPr>
      <w:r>
        <w:t>Erklärung der Bank of Valletta zur Quelle der überwiesenen Mittel (Bank Reference Letter),</w:t>
      </w:r>
    </w:p>
    <w:p>
      <w:pPr>
        <w:pStyle w:val="ListBullet"/>
      </w:pPr>
      <w:r>
        <w:t>Nachweis, dass Adriatic Commerce Ltd. die Mittel aus eigenen legitimen Einnahmen bereitstellt (Jahresabschluss 2024 oder Bankbescheinigung).</w:t>
      </w:r>
    </w:p>
    <w:p>
      <w:pPr>
        <w:pStyle w:val="ListNumber"/>
      </w:pPr>
      <w:r>
        <w:rPr>
          <w:b/>
        </w:rPr>
        <w:t>Vertrag oder Vereinbarung</w:t>
      </w:r>
      <w:r>
        <w:t xml:space="preserve"> zwischen Danube Trade Solutions SRL und Adriatic Commerce Ltd., der die Drittzahlung erklärt (z.B. Cash-Pool-Vereinbarung, Darlehensvertrag, Konzernzugehörigkeit).</w:t>
      </w:r>
    </w:p>
    <w:p>
      <w:pPr>
        <w:pStyle w:val="Heading3"/>
      </w:pPr>
      <w:r>
        <w:rPr>
          <w:rFonts w:ascii="Times New Roman" w:hAnsi="Times New Roman"/>
        </w:rPr>
        <w:t>B. Zur Gesellschafts- und Eigentümerstruktur</w:t>
      </w:r>
    </w:p>
    <w:p>
      <w:pPr>
        <w:pStyle w:val="ListNumber"/>
      </w:pPr>
      <w:r>
        <w:rPr>
          <w:b/>
        </w:rPr>
        <w:t>Gesellschafterliste Danube Trade Solutions SRL:</w:t>
      </w:r>
      <w:r>
        <w:t xml:space="preserve"> Aktuelle, notariell beglaubigte Gesellschafterliste (nicht älter als drei Monate).</w:t>
      </w:r>
    </w:p>
    <w:p>
      <w:pPr>
        <w:pStyle w:val="ListNumber"/>
      </w:pPr>
      <w:r>
        <w:rPr>
          <w:b/>
        </w:rPr>
        <w:t>Gesellschaftsvertrag / Satzung Blue Harbor Holdings Ltd.</w:t>
      </w:r>
      <w:r>
        <w:t xml:space="preserve"> (Nikosia, Zypern): Vollständige, aktuelle Fassung.</w:t>
      </w:r>
    </w:p>
    <w:p>
      <w:pPr>
        <w:pStyle w:val="ListNumber"/>
      </w:pPr>
      <w:r>
        <w:rPr>
          <w:b/>
        </w:rPr>
        <w:t>Identifizierung des letztendlichen wirtschaftlich Berechtigten (UBO):</w:t>
      </w:r>
      <w:r>
        <w:t xml:space="preserve"> Name, Geburtsdatum, Wohnsitz und Anteilsquote aller natürlichen Personen, die mittelbar oder unmittelbar mehr als 25 % der Anteile oder Stimmrechte an Danube Trade Solutions SRL halten.</w:t>
      </w:r>
    </w:p>
    <w:p>
      <w:pPr>
        <w:pStyle w:val="ListNumber"/>
      </w:pPr>
      <w:r>
        <w:rPr>
          <w:b/>
        </w:rPr>
        <w:t>Treuhandvertrag / Erklärung zur Treuhandkonstruktion:</w:t>
      </w:r>
      <w:r>
        <w:t xml:space="preserve"> Falls ein Treuhandverhältnis besteht, bitte vollständige Vorlage des entsprechenden Vertrags oder einer notariell beglaubigten Erklärung des Treuhänders und Treugebers.</w:t>
      </w:r>
    </w:p>
    <w:p>
      <w:pPr>
        <w:pStyle w:val="Heading3"/>
      </w:pPr>
      <w:r>
        <w:rPr>
          <w:rFonts w:ascii="Times New Roman" w:hAnsi="Times New Roman"/>
        </w:rPr>
        <w:t>C. Zu den wirtschaftlichen Verhältnissen von Danube Trade Solutions SRL</w:t>
      </w:r>
    </w:p>
    <w:p>
      <w:pPr>
        <w:pStyle w:val="ListNumber"/>
      </w:pPr>
      <w:r>
        <w:rPr>
          <w:b/>
        </w:rPr>
        <w:t>Jahresabschlüsse 2022, 2023 und 2024</w:t>
      </w:r>
      <w:r>
        <w:t xml:space="preserve"> (Bilanz, GuV), bestätigt durch einen zugelassenen rumänischen Wirtschaftsprüfer oder Steuerberater.</w:t>
      </w:r>
    </w:p>
    <w:p>
      <w:pPr>
        <w:pStyle w:val="ListNumber"/>
      </w:pPr>
      <w:r>
        <w:rPr>
          <w:b/>
        </w:rPr>
        <w:t>Bankreferenz:</w:t>
      </w:r>
      <w:r>
        <w:t xml:space="preserve"> Schreiben Ihrer Hausbank, das Ihre Bonität und die Legitimität der Geschäftstätigkeit bestätigt.</w:t>
      </w:r>
    </w:p>
    <w:p>
      <w:pPr>
        <w:pStyle w:val="ListNumber"/>
      </w:pPr>
      <w:r>
        <w:rPr>
          <w:b/>
        </w:rPr>
        <w:t>Nachweis bestehender Kundenbeziehungen</w:t>
      </w:r>
      <w:r>
        <w:t xml:space="preserve"> in Südosteuropa (anonymisiert zulässig), die das geplante Vertriebsvolumen von 2,4 Mio. EUR p.a. plausibel machen.</w:t>
      </w:r>
    </w:p>
    <w:p/>
    <w:p>
      <w:pPr>
        <w:pStyle w:val="Heading2"/>
      </w:pPr>
      <w:r>
        <w:rPr>
          <w:rFonts w:ascii="Times New Roman" w:hAnsi="Times New Roman"/>
        </w:rPr>
        <w:t>Rechtsfolgen bei Nichtvorlage</w:t>
      </w:r>
    </w:p>
    <w:p>
      <w:pPr>
        <w:jc w:val="left"/>
      </w:pPr>
      <w:r>
        <w:t xml:space="preserve">Wir machen Sie darauf aufmerksam, dass wir nach § 15 Abs. 4 GwG i.V.m. § 10 Abs. 9 GwG verpflichtet sind, die Geschäftsbeziehung zu </w:t>
      </w:r>
      <w:r>
        <w:rPr>
          <w:b/>
        </w:rPr>
        <w:t>beenden oder nicht aufzunehmen</w:t>
      </w:r>
      <w:r>
        <w:t>, wenn die erforderlichen Informationen zur Mittelherkunft und zum wirtschaftlich Berechtigten nicht in vollem Umfang erbracht werden.</w:t>
      </w:r>
    </w:p>
    <w:p>
      <w:pPr>
        <w:jc w:val="left"/>
      </w:pPr>
      <w:r>
        <w:t>Die uns am 28.04.2026 zugegangene Vorauszahlung von 187.500 EUR ist derzeit auf einem internen Sperrkonto verbucht. Bei Nichtklärung der Sachlage werden wir die entsprechenden behördlichen Meldepflichten vollumfänglich erfüllen und den Betrag zurücküberweisen. Eine Verarbeitung als Zahlungseingang ist bis zur Klärung ausgesetzt.</w:t>
      </w:r>
    </w:p>
    <w:p/>
    <w:p>
      <w:pPr>
        <w:pStyle w:val="Heading2"/>
      </w:pPr>
      <w:r>
        <w:rPr>
          <w:rFonts w:ascii="Times New Roman" w:hAnsi="Times New Roman"/>
        </w:rPr>
        <w:t>Vertraulichkeitshinweis</w:t>
      </w:r>
    </w:p>
    <w:p>
      <w:pPr>
        <w:jc w:val="left"/>
      </w:pPr>
      <w:r>
        <w:t xml:space="preserve">Wir bitten Sie, diese Korrespondenz </w:t>
      </w:r>
      <w:r>
        <w:rPr>
          <w:b/>
        </w:rPr>
        <w:t>vertraulich</w:t>
      </w:r>
      <w:r>
        <w:t xml:space="preserve"> zu behandeln. Aus regulatorischen Gründen sind wir nicht in der Lage, Ihnen mittzuteilen, ob und welche behördlichen Prüfungen im Zusammenhang mit dieser Anforderung stattfinden. Bitte richten Sie etwaige Rückfragen ausschließlich an Herrn Thomas Eckhardt (Geldwäschebeauftragter) unter der oben angegebenen Kontaktadresse.</w:t>
      </w:r>
    </w:p>
    <w:p/>
    <w:p>
      <w:pPr>
        <w:jc w:val="left"/>
      </w:pPr>
      <w:r>
        <w:t>Mit freundlichen Grüßen</w:t>
      </w:r>
    </w:p>
    <w:p>
      <w:pPr>
        <w:jc w:val="left"/>
      </w:pPr>
      <w:r>
        <w:rPr>
          <w:b/>
        </w:rPr>
        <w:t>Thomas Eckhardt</w:t>
      </w:r>
    </w:p>
    <w:p>
      <w:pPr>
        <w:jc w:val="left"/>
      </w:pPr>
      <w:r>
        <w:t>Geldwäschebeauftragter</w:t>
      </w:r>
    </w:p>
    <w:p>
      <w:pPr>
        <w:jc w:val="left"/>
      </w:pPr>
      <w:r>
        <w:t>Musterholding GmbH</w:t>
      </w:r>
    </w:p>
    <w:p>
      <w:pPr>
        <w:jc w:val="left"/>
      </w:pPr>
      <w:r>
        <w:rPr>
          <w:i/>
        </w:rPr>
        <w:t>(Dieses Schreiben wurde per E-Mail sowie per Einschreiben/Rückschein versandt.)</w:t>
      </w:r>
    </w:p>
    <w:p/>
    <w:p>
      <w:pPr>
        <w:jc w:val="left"/>
      </w:pPr>
      <w:r>
        <w:rPr>
          <w:b/>
        </w:rPr>
        <w:t>Anlagen:</w:t>
      </w:r>
    </w:p>
    <w:p>
      <w:pPr>
        <w:pStyle w:val="ListBullet"/>
      </w:pPr>
      <w:r>
        <w:t>Anlage 1: Auszug aus dem GwG (§ 10 Abs. 1 Nr. 2, § 15 Abs. 3–4) in deutscher Fassung</w:t>
      </w:r>
    </w:p>
    <w:p>
      <w:pPr>
        <w:pStyle w:val="ListBullet"/>
      </w:pPr>
      <w:r>
        <w:t>Anlage 2: Checkliste erforderliche Unterlagen (Zusammenfassung)</w:t>
      </w:r>
    </w:p>
    <w:p>
      <w:pPr>
        <w:pStyle w:val="ListBullet"/>
      </w:pPr>
      <w:r>
        <w:t>Anlage 3: Muster-Bankreferenzschreiben (englisch/deutsch)</w:t>
      </w:r>
    </w:p>
    <w:p/>
    <w:p>
      <w:pPr>
        <w:jc w:val="left"/>
      </w:pPr>
      <w:r>
        <w:rPr>
          <w:i/>
        </w:rPr>
        <w:t>Dokument-Nr.: MH-Compliance-2026/MH-0312 — Musterholding GmbH / Geldwäschebeauftragter</w:t>
      </w:r>
    </w:p>
    <w:p>
      <w:pPr>
        <w:jc w:val="left"/>
      </w:pPr>
      <w:r>
        <w:rPr>
          <w:i/>
        </w:rPr>
        <w:t>Aufbewahrungsfrist: 5 Jahre (§ 8 Abs. 4 GwG)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