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Moenchengladbach</w:t>
        <w:br/>
        <w:t>Hohenzollernstrasse 157, 41061 Moenchengladbach</w:t>
      </w:r>
    </w:p>
    <w:p>
      <w:pPr>
        <w:pStyle w:val="Heading1"/>
      </w:pPr>
      <w:r>
        <w:t>Versaeumnisurteil</w:t>
      </w:r>
    </w:p>
    <w:p>
      <w:r>
        <w:t>Az. 12 C 388/26</w:t>
      </w:r>
    </w:p>
    <w:p/>
    <w:p>
      <w:r>
        <w:t>Der Beklagte Stefan Vondering ist trotz ordnungsgemaesser Ladung im Termin vom 08.10.2026 nicht erschienen und hat sich zur Klage nicht schriftsaetzlich geaeussert.</w:t>
      </w:r>
    </w:p>
    <w:p>
      <w:r>
        <w:t>Es ergeht folgendes Versaeumnisurteil: Der Beklagte wird verurteilt, an den Klaeger EUR 60.000,00 nebst Zinsen in Hoehe von 5 Prozentpunkten ueber dem Basiszinssatz seit dem 29.06.2026 zu zahlen. Der Beklagte traegt die Kosten des Rechtsstreits.</w:t>
      </w:r>
    </w:p>
    <w:p>
      <w:r>
        <w:t>Moenchengladbach, 08.10.2026</w:t>
      </w:r>
    </w:p>
    <w:p/>
    <w:p>
      <w:r>
        <w:t>Richterin am Amtsgericht Dr. Franziska Lohmann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Moenchengladbach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Moenchengladbach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41061 Moenchengladbach · Az. 12 C 388/26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