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Erster Bericht des vorläufigen Insolvenzverwalters - Sicherungsmaßnahmen</w:t>
      </w:r>
    </w:p>
    <w:p>
      <w:r>
        <w:t>Nach meiner Bestellung zum vorlaeufigen Insolvenzverwalter mit Beschluss vom 16.01.2013 habe ich folgende Sicherungsmassnahmen getroffen:</w:t>
      </w:r>
    </w:p>
    <w:p>
      <w:r>
        <w:t>1. Sicherung der Geschaeftsraeume Holstenstrasse, Rendsburger Landstrasse und Wellseedamm.</w:t>
      </w:r>
    </w:p>
    <w:p>
      <w:r>
        <w:t>2. Inventur des Warenbestands (geschaetzter Wert: 340.000 EUR).</w:t>
      </w:r>
    </w:p>
    <w:p>
      <w:r>
        <w:t>3. Einrichtung eines Anderkontos fuer laufende Einnahmen.</w:t>
      </w:r>
    </w:p>
    <w:p>
      <w:r>
        <w:t>4. Fortfuehrung des Geschaeftsbetriebs bis zur Eroeffnungsentscheidung zur Vermeidung eines Wertverlusts bei den Textilbestaenden (Saisonware).</w:t>
      </w:r>
    </w:p>
    <w:p>
      <w:r>
        <w:t>Empfehlung: Eroeffnung des Regelinsolvenzverfahrens mit Fortfuehrung bis zum Abverkauf der Saisonware.</w:t>
      </w:r>
    </w:p>
    <w:p/>
    <w:p>
      <w:r>
        <w:t>Dr. Jens-Peter Hartmann, vorlaeufiger Insolvenzverwalter, Kiel, 25.01.2013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Nordlicht Handels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Nordlicht Handels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Az. AG Kiel 10 IN 127/13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