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Aktenvorblatt – Kanzlei Sonnemann Sozialrecht Leipzig</w:t>
      </w:r>
    </w:p>
    <w:p/>
    <w:p>
      <w:pPr>
        <w:jc w:val="left"/>
      </w:pPr>
      <w:r>
        <w:rPr>
          <w:b/>
        </w:rPr>
        <w:t>Kanzlei:</w:t>
      </w:r>
      <w:r>
        <w:t xml:space="preserve">  Sonnemann Sozialrecht Leipzig</w:t>
      </w:r>
    </w:p>
    <w:p>
      <w:pPr>
        <w:jc w:val="left"/>
      </w:pPr>
      <w:r>
        <w:rPr>
          <w:b/>
        </w:rPr>
        <w:t>Anwältin:</w:t>
      </w:r>
      <w:r>
        <w:t xml:space="preserve"> Rechtsanwältin Marit Sonnemann, Fachanwältin für Sozialrecht</w:t>
      </w:r>
    </w:p>
    <w:p>
      <w:pPr>
        <w:jc w:val="left"/>
      </w:pPr>
      <w:r>
        <w:rPr>
          <w:b/>
        </w:rPr>
        <w:t>Adresse:</w:t>
      </w:r>
      <w:r>
        <w:t xml:space="preserve">  Karl-Liebknecht-Straße 14, 04107 Leipzig</w:t>
      </w:r>
    </w:p>
    <w:p>
      <w:pPr>
        <w:jc w:val="left"/>
      </w:pPr>
      <w:r>
        <w:rPr>
          <w:b/>
        </w:rPr>
        <w:t>Telefon:</w:t>
      </w:r>
      <w:r>
        <w:t xml:space="preserve">  0341 / 58 82 100</w:t>
      </w:r>
    </w:p>
    <w:p>
      <w:pPr>
        <w:jc w:val="left"/>
      </w:pPr>
      <w:r>
        <w:rPr>
          <w:b/>
        </w:rPr>
        <w:t>Fax:</w:t>
      </w:r>
      <w:r>
        <w:t xml:space="preserve">      0341 / 58 82 101</w:t>
      </w:r>
    </w:p>
    <w:p>
      <w:pPr>
        <w:jc w:val="left"/>
      </w:pPr>
      <w:r>
        <w:rPr>
          <w:b/>
        </w:rPr>
        <w:t>E-Mail:</w:t>
      </w:r>
      <w:r>
        <w:t xml:space="preserve">   kanzlei@sonnemann-sozialrecht.de</w:t>
      </w:r>
    </w:p>
    <w:p/>
    <w:p>
      <w:pPr>
        <w:pStyle w:val="Heading2"/>
      </w:pPr>
      <w:r>
        <w:rPr>
          <w:rFonts w:ascii="Times New Roman" w:hAnsi="Times New Roman"/>
        </w:rPr>
        <w:t>Aktenzeichen Kanzlei</w:t>
      </w:r>
    </w:p>
    <w:p>
      <w:pPr>
        <w:jc w:val="left"/>
      </w:pPr>
      <w:r>
        <w:rPr>
          <w:b/>
        </w:rPr>
        <w:t>Internes AZ:</w:t>
      </w:r>
      <w:r>
        <w:t xml:space="preserve"> SON-2026-0047-FEL</w:t>
      </w:r>
    </w:p>
    <w:p>
      <w:pPr>
        <w:jc w:val="left"/>
      </w:pPr>
      <w:r>
        <w:rPr>
          <w:b/>
        </w:rPr>
        <w:t>Angelegt:</w:t>
      </w:r>
      <w:r>
        <w:t xml:space="preserve">    17.02.2026</w:t>
      </w:r>
    </w:p>
    <w:p>
      <w:pPr>
        <w:jc w:val="left"/>
      </w:pPr>
      <w:r>
        <w:rPr>
          <w:b/>
        </w:rPr>
        <w:t>Sachbearbeiterin:</w:t>
      </w:r>
      <w:r>
        <w:t xml:space="preserve"> RA Sonnemann / Frau Krüger (Sekretariat)</w:t>
      </w:r>
    </w:p>
    <w:p/>
    <w:p>
      <w:pPr>
        <w:pStyle w:val="Heading2"/>
      </w:pPr>
      <w:r>
        <w:rPr>
          <w:rFonts w:ascii="Times New Roman" w:hAnsi="Times New Roman"/>
        </w:rPr>
        <w:t>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 Feldermann, geb. Hartmann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03.09.1984 (41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Bornaische Straße 78, 04277 Leipzig (Connewitz)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0341 / 9 34 77 21 (privat), 0176 / 44 83 92 55 (mobil)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vivian.feldermann@gmx.de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Krankenschwester (Gesundheits- und Krankenpflegerin), derzeit vollständig arbeitsunfähig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verheiratet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Liam Feldermann (geb. 14.03.2014, 11 J.), Marlene Feldermann (geb. 08.11.2016, 8 J.)</w:t>
            </w:r>
          </w:p>
        </w:tc>
      </w:tr>
    </w:tbl>
    <w:p>
      <w:pPr>
        <w:jc w:val="left"/>
      </w:pPr>
      <w:r>
        <w:rPr>
          <w:b/>
        </w:rPr>
        <w:t>Ehemann:</w:t>
      </w:r>
      <w:r>
        <w:t xml:space="preserve"> Marko Feldermann, geb. 18.11.1981</w:t>
      </w:r>
    </w:p>
    <w:p>
      <w:pPr>
        <w:jc w:val="left"/>
      </w:pPr>
      <w:r>
        <w:t>Beruf: Industriemeister Maschinenbau, Linde Sächsisch GmbH, Leipzig</w:t>
      </w:r>
    </w:p>
    <w:p>
      <w:pPr>
        <w:jc w:val="left"/>
      </w:pPr>
      <w:r>
        <w:t>Brutto-Einkommen: 4.310,00 EUR / Monat</w:t>
      </w:r>
    </w:p>
    <w:p/>
    <w:p>
      <w:pPr>
        <w:pStyle w:val="Heading2"/>
      </w:pPr>
      <w:r>
        <w:rPr>
          <w:rFonts w:ascii="Times New Roman" w:hAnsi="Times New Roman"/>
        </w:rPr>
        <w:t>Verfahrensübersicht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Behörde / Gericht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Ext. AZ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 3101-Anerkennung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 Hannover (BGW)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 3101 / 261/26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eingelegt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Erwerbsminderungsrente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DRV Mitteldeutschland Leipzig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xx 060379 41 W 077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eingelegt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GdB-Festsetzung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LASOV Sachsen, Referat 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vorbereitet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SGB-II Leistungen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Jobcenter Leipzig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eingelegt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Eilantrag KdU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 7 AS 188/26 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eingereicht 19.02.2026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Akteneinsicht DRV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DRV Mitteldeutschland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xx 060379 41 W 077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angefordert 18.02.2026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Akteneinsicht BGW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 Hannover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 3101 / 261/26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angefordert 18.02.2026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Fristen (kritisch)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BK 3101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BGW Hannover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EM-Rente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DRV Mitteldeutschland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GdB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LASOV Sachsen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SGB-II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Jobcenter Leipzig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Anhörung SG Eilantrag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Eingang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Finanzierung / PKH</w:t>
      </w:r>
    </w:p>
    <w:p>
      <w:pPr>
        <w:jc w:val="left"/>
      </w:pPr>
      <w:r>
        <w:t>Prozesskostenhilfe-Antrag vorbereitet (vgl. Aktenstück 21).</w:t>
      </w:r>
    </w:p>
    <w:p>
      <w:pPr>
        <w:jc w:val="left"/>
      </w:pPr>
      <w:r>
        <w:t>Klärungsbedarf: Anrechnung Einkommen Ehemann bei PKH-Prüfung (Paragraf 115 ZPO i. V. m. Paragraf 73a SGG).</w:t>
      </w:r>
    </w:p>
    <w:p/>
    <w:p>
      <w:pPr>
        <w:pStyle w:val="Heading2"/>
      </w:pPr>
      <w:r>
        <w:rPr>
          <w:rFonts w:ascii="Times New Roman" w:hAnsi="Times New Roman"/>
        </w:rPr>
        <w:t>Notizen Aktenführung</w:t>
      </w:r>
    </w:p>
    <w:p>
      <w:pPr>
        <w:pStyle w:val="ListBullet"/>
      </w:pPr>
      <w:r>
        <w:t>Alle Originalunterlagen liegen als Scans im digitalen Mandantenordner vor.</w:t>
      </w:r>
    </w:p>
    <w:p>
      <w:pPr>
        <w:pStyle w:val="ListBullet"/>
      </w:pPr>
      <w:r>
        <w:t>PEM-Tagebuch (Original) bei Mandantin verwahrt; Auszug in Akte (Aktenstück 17).</w:t>
      </w:r>
    </w:p>
    <w:p>
      <w:pPr>
        <w:pStyle w:val="ListBullet"/>
      </w:pPr>
      <w:r>
        <w:t>Ärztliche Befunde: Hausarzt Dr. Märker (Leipzig), Post-COVID-Ambulanz der Universitätsmedizin Berlin-Nord (Prof. Seifert, Berlin), SKH Psychiatrie Leipzig.</w:t>
      </w:r>
    </w:p>
    <w:p>
      <w:pPr>
        <w:pStyle w:val="ListBullet"/>
      </w:pPr>
      <w:r>
        <w:t>Nächster Besprechungstermin: 05.03.2026, 10:00 Uhr, Kanzlei.</w:t>
      </w:r>
    </w:p>
    <w:p/>
    <w:p>
      <w:pPr>
        <w:jc w:val="left"/>
      </w:pPr>
      <w:r>
        <w:rPr>
          <w:i/>
        </w:rPr>
        <w:t>Angelegt: 17.02.2026 – RA Sonnemann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Rechtsanwältin Marit Sonnemann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RECHTSANWÄLTIN MARIT SONNEMANN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Fachanwältin für Sozialrecht · Aktenzeichen 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