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Zeugenprotokolle mit Anschriften</w:t>
      </w:r>
    </w:p>
    <w:p>
      <w:r>
        <w:rPr>
          <w:rFonts w:ascii="Times New Roman" w:hAnsi="Times New Roman"/>
          <w:b/>
          <w:i w:val="0"/>
          <w:sz w:val="22"/>
        </w:rPr>
        <w:t>Berufsgenossenschaft Handel und Warenlogistik</w:t>
      </w:r>
    </w:p>
    <w:p>
      <w:r>
        <w:rPr>
          <w:rFonts w:ascii="Times New Roman" w:hAnsi="Times New Roman"/>
          <w:b w:val="0"/>
          <w:i w:val="0"/>
          <w:sz w:val="22"/>
        </w:rPr>
        <w:t>Bezirksverwaltung Trier</w:t>
      </w:r>
    </w:p>
    <w:p>
      <w:r>
        <w:rPr>
          <w:rFonts w:ascii="Times New Roman" w:hAnsi="Times New Roman"/>
          <w:b w:val="0"/>
          <w:i w:val="0"/>
          <w:sz w:val="22"/>
        </w:rPr>
        <w:t>Löbstraße 22, 54292 Trier</w:t>
      </w:r>
    </w:p>
    <w:p>
      <w:r>
        <w:rPr>
          <w:rFonts w:ascii="Times New Roman" w:hAnsi="Times New Roman"/>
          <w:b w:val="0"/>
          <w:i w:val="0"/>
          <w:sz w:val="22"/>
        </w:rPr>
        <w:t>Aktenzeichen: BGHW-2026-350118-MÖLLER</w:t>
      </w:r>
    </w:p>
    <w:p/>
    <w:p>
      <w:pPr>
        <w:pStyle w:val="Heading2"/>
      </w:pPr>
      <w:r>
        <w:t>1. Zeugenprotokoll Bastian Kopp</w:t>
      </w:r>
    </w:p>
    <w:p>
      <w:r>
        <w:rPr>
          <w:rFonts w:ascii="Times New Roman" w:hAnsi="Times New Roman"/>
          <w:b w:val="0"/>
          <w:i w:val="0"/>
          <w:sz w:val="22"/>
        </w:rPr>
        <w:t>Bastian Kopp, geboren 04.02.1988, wohnhaft Zurmaiener Straße 88, 54292 Trier, Staplerfahrer bei MoselLogistik GmbH seit 2019. Vernehmung am 20.04.2026 durch die BG-Außendienstmitarbeiterin Frau Corinna Radtke.</w:t>
      </w:r>
    </w:p>
    <w:p>
      <w:r>
        <w:rPr>
          <w:rFonts w:ascii="Times New Roman" w:hAnsi="Times New Roman"/>
          <w:b w:val="0"/>
          <w:i w:val="0"/>
          <w:sz w:val="22"/>
        </w:rPr>
        <w:t>Aussage: 'Ich habe Herrn Möller gegen 6:38 Uhr auf dem Weg zu Rampe 4 gesehen, mit einem Brecheisen in der Hand. Ich bin dann mit Palette 112 in Halle C weitergefahren. Um etwa 6:42 Uhr habe ich einen lauten Schlag gehört, der von Rampe 4 kam. Als ich hingefahren bin, sass Herr Möller auf dem Boden und hielt sich die Schulter. Er hat gesagt, die Brücke hätte nachgegeben.'</w:t>
      </w:r>
    </w:p>
    <w:p>
      <w:pPr>
        <w:pStyle w:val="Heading2"/>
      </w:pPr>
      <w:r>
        <w:t>2. Zeugenprotokoll Sandra Lehnert</w:t>
      </w:r>
    </w:p>
    <w:p>
      <w:r>
        <w:rPr>
          <w:rFonts w:ascii="Times New Roman" w:hAnsi="Times New Roman"/>
          <w:b w:val="0"/>
          <w:i w:val="0"/>
          <w:sz w:val="22"/>
        </w:rPr>
        <w:t>Sandra Lehnert, geboren 17.11.1979, wohnhaft Kaiserstraße 41, 54290 Trier, Disponentin bei MoselLogistik GmbH seit 2013. Vernehmung am 20.04.2026, ebenfalls durch Frau Radtke.</w:t>
      </w:r>
    </w:p>
    <w:p>
      <w:r>
        <w:rPr>
          <w:rFonts w:ascii="Times New Roman" w:hAnsi="Times New Roman"/>
          <w:b w:val="0"/>
          <w:i w:val="0"/>
          <w:sz w:val="22"/>
        </w:rPr>
        <w:t>Aussage: 'Um kurz vor 6:40 Uhr kam über Funk die Meldung: Rampe 4 klemmt wieder. Ich kann nicht mehr sagen, wer das gefunkt hat, ich glaube aber, es war entweder Herr Möller selbst oder der Staplerfahrer Kopp. Im Wartungsbuch für März stehen mindestens drei Einträge zur schwergängigen Brücke an Rampe 4. Ein Techniker war für den 8. April angekündigt.'</w:t>
      </w:r>
    </w:p>
    <w:p>
      <w:pPr>
        <w:pStyle w:val="Heading2"/>
      </w:pPr>
      <w:r>
        <w:t>3. Ergänzende dritte Auskunftsperson</w:t>
      </w:r>
    </w:p>
    <w:p>
      <w:r>
        <w:rPr>
          <w:rFonts w:ascii="Times New Roman" w:hAnsi="Times New Roman"/>
          <w:b w:val="0"/>
          <w:i w:val="0"/>
          <w:sz w:val="22"/>
        </w:rPr>
        <w:t>Rampenwart Herbert Nauheim, geboren 22.06.1965, wohnhaft Weberbach 3, 54290 Trier, gibt schriftlich an, dass er die Überladebrücke an Rampe 4 zuletzt am 30.03.2026 provisorisch nachgefettet habe, weil das Ersatzteil für den Hydraulikzylinder noch nicht eingetroffen sei. Er habe die Betriebsleitung mehrfach mündlich auf den Zustand hingewiesen.</w:t>
      </w:r>
    </w:p>
    <w:p>
      <w:pPr>
        <w:pStyle w:val="Heading2"/>
      </w:pPr>
      <w:r>
        <w:t>4. Würdigung durch die Kanzlei</w:t>
      </w:r>
    </w:p>
    <w:p>
      <w:r>
        <w:rPr>
          <w:rFonts w:ascii="Times New Roman" w:hAnsi="Times New Roman"/>
          <w:b w:val="0"/>
          <w:i w:val="0"/>
          <w:sz w:val="22"/>
        </w:rPr>
        <w:t>Alle drei Aussagen stützen unabhängig voneinander, dass die Überladebrücke an Rampe 4 im relevanten Zeitraum technisch auffällig war und dass Herr Möller sich unmittelbar nach dem Sturz spontan und übereinstimmend zum Hergang geäußert hat.</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Berufsgenossenschaft Handel und Warenlogistik</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Berufsgenossenschaft Handel und Warenlogistik</w:t>
    </w:r>
  </w:p>
  <w:p>
    <w:pPr>
      <w:jc w:val="left"/>
      <w:pBdr>
        <w:bottom w:val="single" w:sz="6" w:space="2" w:color="3B3F45"/>
      </w:pBdr>
    </w:pPr>
    <w:r>
      <w:rPr>
        <w:rFonts w:ascii="Times New Roman" w:hAnsi="Times New Roman"/>
        <w:color w:val="6B6B66"/>
        <w:sz w:val="16"/>
      </w:rPr>
      <w:t>Behörde · Aktenzeichen: BGHW-2026-350118-MÖLLER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