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Prüfvermerk-Vorlage v4.0</w:t>
      </w:r>
    </w:p>
    <w:p>
      <w:pPr>
        <w:jc w:val="left"/>
      </w:pPr>
      <w:r>
        <w:rPr>
          <w:b/>
        </w:rPr>
        <w:t>Kanzlei Roosendaal Birkenhainer Partners mbB</w:t>
      </w:r>
    </w:p>
    <w:p>
      <w:pPr>
        <w:jc w:val="left"/>
      </w:pPr>
      <w:r>
        <w:rPr>
          <w:b/>
        </w:rPr>
        <w:t>Kanzleihandbuch Zitierweise v4.0 — Prüfvermerk-Standard</w:t>
      </w:r>
    </w:p>
    <w:p>
      <w:pPr>
        <w:jc w:val="left"/>
      </w:pPr>
      <w:r>
        <w:rPr>
          <w:b/>
        </w:rPr>
        <w:t>Bearbeiterin: Dr. Sophia Pohlmann-Wittfeldt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A. Zweck und Anwendungsbereich</w:t>
      </w:r>
    </w:p>
    <w:p>
      <w:pPr>
        <w:jc w:val="left"/>
      </w:pPr>
      <w:r>
        <w:t xml:space="preserve">Ein Prüfvermerk (PV) wird ausgegeben, wenn das Plugin </w:t>
      </w:r>
      <w:r>
        <w:t>zitierweise-deutsches-recht</w:t>
      </w:r>
      <w:r>
        <w:t xml:space="preserve"> eine Fundstelle nicht vollständig verifizieren kann oder wenn ein Zitierfehler festgestellt wird. Der Prüfvermerk ersetzt die Fundstellen-Ausgabe oder erganzt sie mit einem Warnhinweis.</w:t>
      </w:r>
    </w:p>
    <w:p>
      <w:pPr>
        <w:jc w:val="left"/>
      </w:pPr>
      <w:r>
        <w:t>Prüfvermerke sind nicht zur Weitergabe in Schriftsaetzen bestimmt. Sie dienen dem internen Qualitätsmanagement.</w:t>
      </w:r>
    </w:p>
    <w:p/>
    <w:p>
      <w:pPr>
        <w:pStyle w:val="Heading2"/>
      </w:pPr>
      <w:r>
        <w:rPr>
          <w:rFonts w:ascii="Times New Roman" w:hAnsi="Times New Roman"/>
        </w:rPr>
        <w:t>B. Prüfvermerk-Typen und Vorlagen</w:t>
      </w:r>
    </w:p>
    <w:p>
      <w:pPr>
        <w:pStyle w:val="Heading3"/>
      </w:pPr>
      <w:r>
        <w:rPr>
          <w:rFonts w:ascii="Times New Roman" w:hAnsi="Times New Roman"/>
        </w:rPr>
        <w:t>PV-BR — BeckRS-Sperre</w:t>
      </w:r>
    </w:p>
    <w:p>
      <w:pPr>
        <w:jc w:val="left"/>
      </w:pPr>
      <w:r>
        <w:rPr>
          <w:b/>
        </w:rPr>
        <w:t>Anlass:</w:t>
      </w:r>
      <w:r>
        <w:t xml:space="preserve"> BeckRS-Fundstelle ohne dokumentierten Lizenzzugang.</w:t>
      </w:r>
    </w:p>
    <w:p>
      <w:pPr>
        <w:jc w:val="left"/>
      </w:pPr>
      <w:r>
        <w:rPr>
          <w:b/>
        </w:rPr>
        <w:t>Vorlage:</w:t>
      </w:r>
    </w:p>
    <w:p>
      <w:pPr>
        <w:ind w:left="567"/>
      </w:pPr>
      <w:r>
        <w:rPr>
          <w:b/>
          <w:i/>
        </w:rPr>
        <w:t>[PRÜFVERMERK — BeckRS-SPERRE (PV-BR)]</w:t>
      </w:r>
    </w:p>
    <w:p>
      <w:pPr>
        <w:ind w:left="567"/>
      </w:pPr>
      <w:r>
        <w:rPr>
          <w:i/>
        </w:rPr>
        <w:t>Die Fundstelle BeckRS [JJJJ], [XXXXX] konnte nicht verifiziert werden, da kein aktiver Beck-Online-Lizenzzugang für diesen Prüfvorgang dokumentiert ist.</w:t>
      </w:r>
    </w:p>
    <w:p>
      <w:pPr>
        <w:ind w:left="567"/>
      </w:pPr>
    </w:p>
    <w:p>
      <w:pPr>
        <w:ind w:left="567"/>
      </w:pPr>
      <w:r>
        <w:rPr>
          <w:i/>
        </w:rPr>
        <w:t>Prüfe amtliche Alternative:</w:t>
      </w:r>
    </w:p>
    <w:p>
      <w:pPr>
        <w:ind w:left="567"/>
      </w:pPr>
      <w:r>
        <w:rPr>
          <w:i/>
        </w:rPr>
        <w:t>- bundesgerichtshof.de / bundesverfassungsgericht.de / bundesfinanzhof.de</w:t>
      </w:r>
    </w:p>
    <w:p>
      <w:pPr>
        <w:ind w:left="567"/>
      </w:pPr>
    </w:p>
    <w:p>
      <w:pPr>
        <w:ind w:left="567"/>
      </w:pPr>
      <w:r>
        <w:rPr>
          <w:i/>
        </w:rPr>
        <w:t>Prüfe freie Alternative:</w:t>
      </w:r>
    </w:p>
    <w:p>
      <w:pPr>
        <w:ind w:left="567"/>
      </w:pPr>
      <w:r>
        <w:rPr>
          <w:i/>
        </w:rPr>
        <w:t>- dejure.org: https://dejure.org/dienste/vernetzung/rechtsprechung?Gericht=[GERICHT]&amp;Datum=[DATUM]&amp;Aktenzeichen=[AZ]</w:t>
      </w:r>
    </w:p>
    <w:p>
      <w:pPr>
        <w:ind w:left="567"/>
      </w:pPr>
      <w:r>
        <w:rPr>
          <w:i/>
        </w:rPr>
        <w:t>- openjur.de: https://openjur.de (Suchmaske)</w:t>
      </w:r>
    </w:p>
    <w:p>
      <w:pPr>
        <w:ind w:left="567"/>
      </w:pPr>
    </w:p>
    <w:p>
      <w:pPr>
        <w:ind w:left="567"/>
      </w:pPr>
      <w:r>
        <w:rPr>
          <w:i/>
        </w:rPr>
        <w:t>Ausgabe gesperrt bis Verifikation.</w:t>
      </w:r>
    </w:p>
    <w:p>
      <w:pPr>
        <w:ind w:left="567"/>
      </w:pPr>
      <w:r>
        <w:rPr>
          <w:i/>
        </w:rPr>
        <w:t>Erstellt: [Datum] | Bearbeiter: [Name]</w:t>
      </w:r>
    </w:p>
    <w:p/>
    <w:p>
      <w:pPr>
        <w:pStyle w:val="Heading3"/>
      </w:pPr>
      <w:r>
        <w:rPr>
          <w:rFonts w:ascii="Times New Roman" w:hAnsi="Times New Roman"/>
        </w:rPr>
        <w:t>PV-LM — Literatur-Modellwissen-Sperre</w:t>
      </w:r>
    </w:p>
    <w:p>
      <w:pPr>
        <w:jc w:val="left"/>
      </w:pPr>
      <w:r>
        <w:rPr>
          <w:b/>
        </w:rPr>
        <w:t>Anlass:</w:t>
      </w:r>
      <w:r>
        <w:t xml:space="preserve"> Aufsatz oder Literaturstelle nicht verifizierbar; Zitat würde auf Modellwissen beruhen.</w:t>
      </w:r>
    </w:p>
    <w:p>
      <w:pPr>
        <w:jc w:val="left"/>
      </w:pPr>
      <w:r>
        <w:rPr>
          <w:b/>
        </w:rPr>
        <w:t>Vorlage:</w:t>
      </w:r>
    </w:p>
    <w:p>
      <w:pPr>
        <w:ind w:left="567"/>
      </w:pPr>
      <w:r>
        <w:rPr>
          <w:b/>
          <w:i/>
        </w:rPr>
        <w:t>[PRÜFVERMERK — LITERATUR-MODELLWISSEN-SPERRE (PV-LM)]</w:t>
      </w:r>
    </w:p>
    <w:p>
      <w:pPr>
        <w:ind w:left="567"/>
      </w:pPr>
      <w:r>
        <w:rPr>
          <w:i/>
        </w:rPr>
        <w:t>Der Aufsatz / die Literaturstelle [AUTOR, Titel, Zeitschrift JJJJ, Seite] konnte nicht verifiziert werden. Das Plugin verfügt nicht über einen geprüften Direktzugriff auf diese Quelle.</w:t>
      </w:r>
    </w:p>
    <w:p>
      <w:pPr>
        <w:ind w:left="567"/>
      </w:pPr>
    </w:p>
    <w:p>
      <w:pPr>
        <w:ind w:left="567"/>
      </w:pPr>
      <w:r>
        <w:rPr>
          <w:i/>
        </w:rPr>
        <w:t>Ein Zitat aus dem Modellwissen heraus würde Halluzinationsrisiken begru"nden und wird nicht ausgegeben.</w:t>
      </w:r>
    </w:p>
    <w:p>
      <w:pPr>
        <w:ind w:left="567"/>
      </w:pPr>
    </w:p>
    <w:p>
      <w:pPr>
        <w:ind w:left="567"/>
      </w:pPr>
      <w:r>
        <w:rPr>
          <w:i/>
        </w:rPr>
        <w:t>Empfehlung: Bitte Volltextzugang über beck-online, juris, Bibliothek oder Verlag prüfen und Zitat manuell erganzen.</w:t>
      </w:r>
    </w:p>
    <w:p>
      <w:pPr>
        <w:ind w:left="567"/>
      </w:pPr>
    </w:p>
    <w:p>
      <w:pPr>
        <w:ind w:left="567"/>
      </w:pPr>
      <w:r>
        <w:rPr>
          <w:i/>
        </w:rPr>
        <w:t>Muster-Zitat (unverifiziert — bitte nicht unverändert verwenden):</w:t>
      </w:r>
    </w:p>
    <w:p>
      <w:pPr>
        <w:ind w:left="567"/>
      </w:pPr>
      <w:r>
        <w:rPr>
          <w:i/>
        </w:rPr>
        <w:t>[AUTOR], [Titel], [Zeitschrift] [Jahrgang] ([Jahr]), [Seite (Zitierseite)].</w:t>
      </w:r>
    </w:p>
    <w:p>
      <w:pPr>
        <w:ind w:left="567"/>
      </w:pPr>
    </w:p>
    <w:p>
      <w:pPr>
        <w:ind w:left="567"/>
      </w:pPr>
      <w:r>
        <w:rPr>
          <w:i/>
        </w:rPr>
        <w:t>Erstellt: [Datum] | Bearbeiter: [Name]</w:t>
      </w:r>
    </w:p>
    <w:p/>
    <w:p>
      <w:pPr>
        <w:pStyle w:val="Heading3"/>
      </w:pPr>
      <w:r>
        <w:rPr>
          <w:rFonts w:ascii="Times New Roman" w:hAnsi="Times New Roman"/>
        </w:rPr>
        <w:t>PV-UV — Unvollständiges Zitat</w:t>
      </w:r>
    </w:p>
    <w:p>
      <w:pPr>
        <w:jc w:val="left"/>
      </w:pPr>
      <w:r>
        <w:rPr>
          <w:b/>
        </w:rPr>
        <w:t>Anlass:</w:t>
      </w:r>
      <w:r>
        <w:t xml:space="preserve"> Pflichtangabe fehlt (Gericht, Datum, Aktenzeichen oder Fundstelle).</w:t>
      </w:r>
    </w:p>
    <w:p>
      <w:pPr>
        <w:jc w:val="left"/>
      </w:pPr>
      <w:r>
        <w:rPr>
          <w:b/>
        </w:rPr>
        <w:t>Vorlage:</w:t>
      </w:r>
    </w:p>
    <w:p>
      <w:pPr>
        <w:ind w:left="567"/>
      </w:pPr>
      <w:r>
        <w:rPr>
          <w:b/>
          <w:i/>
        </w:rPr>
        <w:t>[PRÜFVERMERK — UNVOLLSTÄNDIGES ZITAT (PV-UV)]</w:t>
      </w:r>
    </w:p>
    <w:p>
      <w:pPr>
        <w:ind w:left="567"/>
      </w:pPr>
      <w:r>
        <w:rPr>
          <w:i/>
        </w:rPr>
        <w:t>Das vorliegende Zitat enthalt nicht alle Pflichtangaben gemäß Hauszitierregel A.2 / A.3:</w:t>
      </w:r>
    </w:p>
    <w:p>
      <w:pPr>
        <w:ind w:left="567"/>
      </w:pPr>
    </w:p>
    <w:p>
      <w:pPr>
        <w:ind w:left="567"/>
      </w:pPr>
      <w:r>
        <w:rPr>
          <w:i/>
        </w:rPr>
        <w:t>Fehlend: [Gericht / Datum / Aktenzeichen / Fundstelle — Zutreffendes unterstreichen]</w:t>
      </w:r>
    </w:p>
    <w:p>
      <w:pPr>
        <w:ind w:left="567"/>
      </w:pPr>
    </w:p>
    <w:p>
      <w:pPr>
        <w:ind w:left="567"/>
      </w:pPr>
      <w:r>
        <w:rPr>
          <w:i/>
        </w:rPr>
        <w:t>Bitte Pflichtangaben erganzen. Korrekturentwurf (soweit rekonstruierbar):</w:t>
      </w:r>
    </w:p>
    <w:p>
      <w:pPr>
        <w:ind w:left="567"/>
      </w:pPr>
      <w:r>
        <w:rPr>
          <w:i/>
        </w:rPr>
        <w:t>[VORSCHLAG ODER FRAGEZEICHEN]</w:t>
      </w:r>
    </w:p>
    <w:p>
      <w:pPr>
        <w:ind w:left="567"/>
      </w:pPr>
    </w:p>
    <w:p>
      <w:pPr>
        <w:ind w:left="567"/>
      </w:pPr>
      <w:r>
        <w:rPr>
          <w:i/>
        </w:rPr>
        <w:t>Erstellt: [Datum] | Bearbeiter: [Name]</w:t>
      </w:r>
    </w:p>
    <w:p/>
    <w:p>
      <w:pPr>
        <w:pStyle w:val="Heading3"/>
      </w:pPr>
      <w:r>
        <w:rPr>
          <w:rFonts w:ascii="Times New Roman" w:hAnsi="Times New Roman"/>
        </w:rPr>
        <w:t>PV-URL — Fehlende Pflicht-URL</w:t>
      </w:r>
    </w:p>
    <w:p>
      <w:pPr>
        <w:jc w:val="left"/>
      </w:pPr>
      <w:r>
        <w:rPr>
          <w:b/>
        </w:rPr>
        <w:t>Anlass:</w:t>
      </w:r>
      <w:r>
        <w:t xml:space="preserve"> Entscheidung über dejure.org oder openjur.de frei zugänglich; URL wurde nicht angegeben.</w:t>
      </w:r>
    </w:p>
    <w:p>
      <w:pPr>
        <w:jc w:val="left"/>
      </w:pPr>
      <w:r>
        <w:rPr>
          <w:b/>
        </w:rPr>
        <w:t>Vorlage:</w:t>
      </w:r>
    </w:p>
    <w:p>
      <w:pPr>
        <w:ind w:left="567"/>
      </w:pPr>
      <w:r>
        <w:rPr>
          <w:b/>
          <w:i/>
        </w:rPr>
        <w:t>[PRÜFVERMERK — URL FEHLT (PV-URL)]</w:t>
      </w:r>
    </w:p>
    <w:p>
      <w:pPr>
        <w:ind w:left="567"/>
      </w:pPr>
      <w:r>
        <w:rPr>
          <w:i/>
        </w:rPr>
        <w:t>Die Entscheidung [GERICHT, DATUM, AZ] ist frei zugänglich. Die URL-Angabe ist gemäß Hauszitierregel C.1 Pflicht.</w:t>
      </w:r>
    </w:p>
    <w:p>
      <w:pPr>
        <w:ind w:left="567"/>
      </w:pPr>
    </w:p>
    <w:p>
      <w:pPr>
        <w:ind w:left="567"/>
      </w:pPr>
      <w:r>
        <w:rPr>
          <w:i/>
        </w:rPr>
        <w:t>Gefundene URL: [URL]</w:t>
      </w:r>
    </w:p>
    <w:p>
      <w:pPr>
        <w:ind w:left="567"/>
      </w:pPr>
      <w:r>
        <w:rPr>
          <w:i/>
        </w:rPr>
        <w:t>Abrufdatum: [DATUM]</w:t>
      </w:r>
    </w:p>
    <w:p>
      <w:pPr>
        <w:ind w:left="567"/>
      </w:pPr>
    </w:p>
    <w:p>
      <w:pPr>
        <w:ind w:left="567"/>
      </w:pPr>
      <w:r>
        <w:rPr>
          <w:i/>
        </w:rPr>
        <w:t>Bitte URL in das Zitat aufnehmen.</w:t>
      </w:r>
    </w:p>
    <w:p>
      <w:pPr>
        <w:ind w:left="567"/>
      </w:pPr>
    </w:p>
    <w:p>
      <w:pPr>
        <w:ind w:left="567"/>
      </w:pPr>
      <w:r>
        <w:rPr>
          <w:i/>
        </w:rPr>
        <w:t>Erstellt: [Datum] | Bearbeiter: [Name]</w:t>
      </w:r>
    </w:p>
    <w:p/>
    <w:p>
      <w:pPr>
        <w:pStyle w:val="Heading3"/>
      </w:pPr>
      <w:r>
        <w:rPr>
          <w:rFonts w:ascii="Times New Roman" w:hAnsi="Times New Roman"/>
        </w:rPr>
        <w:t>PV-RG — Rangfolge-Fehler</w:t>
      </w:r>
    </w:p>
    <w:p>
      <w:pPr>
        <w:jc w:val="left"/>
      </w:pPr>
      <w:r>
        <w:rPr>
          <w:b/>
        </w:rPr>
        <w:t>Anlass:</w:t>
      </w:r>
      <w:r>
        <w:t xml:space="preserve"> Mehrfach-Fundstellen in falscher Reihenfolge (z.B. NJW vor BGHZ).</w:t>
      </w:r>
    </w:p>
    <w:p>
      <w:pPr>
        <w:jc w:val="left"/>
      </w:pPr>
      <w:r>
        <w:rPr>
          <w:b/>
        </w:rPr>
        <w:t>Vorlage:</w:t>
      </w:r>
    </w:p>
    <w:p>
      <w:pPr>
        <w:ind w:left="567"/>
      </w:pPr>
      <w:r>
        <w:rPr>
          <w:b/>
          <w:i/>
        </w:rPr>
        <w:t>[PRÜFVERMERK — RANGFOLGE-FEHLER (PV-RG)]</w:t>
      </w:r>
    </w:p>
    <w:p>
      <w:pPr>
        <w:ind w:left="567"/>
      </w:pPr>
      <w:r>
        <w:rPr>
          <w:i/>
        </w:rPr>
        <w:t>Die Fundstellen sind in falscher Reihenfolge angegeben. Gemäß Hauszitierregel A.1 gilt:</w:t>
      </w:r>
    </w:p>
    <w:p>
      <w:pPr>
        <w:ind w:left="567"/>
      </w:pPr>
      <w:r>
        <w:rPr>
          <w:i/>
        </w:rPr>
        <w:t>Amtliche Sammlung &gt; Fachzeitschrift &gt; Freie Online-Quelle &gt; BeckRS</w:t>
      </w:r>
    </w:p>
    <w:p>
      <w:pPr>
        <w:ind w:left="567"/>
      </w:pPr>
    </w:p>
    <w:p>
      <w:pPr>
        <w:ind w:left="567"/>
      </w:pPr>
      <w:r>
        <w:rPr>
          <w:i/>
        </w:rPr>
        <w:t>Vorgefundene Reihenfolge: [IST-ZUSTAND]</w:t>
      </w:r>
    </w:p>
    <w:p>
      <w:pPr>
        <w:ind w:left="567"/>
      </w:pPr>
      <w:r>
        <w:rPr>
          <w:i/>
        </w:rPr>
        <w:t>Korrekte Reihenfolge: [SOLL-ZUSTAND]</w:t>
      </w:r>
    </w:p>
    <w:p>
      <w:pPr>
        <w:ind w:left="567"/>
      </w:pPr>
    </w:p>
    <w:p>
      <w:pPr>
        <w:ind w:left="567"/>
      </w:pPr>
      <w:r>
        <w:rPr>
          <w:i/>
        </w:rPr>
        <w:t>Bitte korrigieren.</w:t>
      </w:r>
    </w:p>
    <w:p>
      <w:pPr>
        <w:ind w:left="567"/>
      </w:pPr>
    </w:p>
    <w:p>
      <w:pPr>
        <w:ind w:left="567"/>
      </w:pPr>
      <w:r>
        <w:rPr>
          <w:i/>
        </w:rPr>
        <w:t>Erstellt: [Datum] | Bearbeiter: [Name]</w:t>
      </w:r>
    </w:p>
    <w:p/>
    <w:p>
      <w:pPr>
        <w:pStyle w:val="Heading3"/>
      </w:pPr>
      <w:r>
        <w:rPr>
          <w:rFonts w:ascii="Times New Roman" w:hAnsi="Times New Roman"/>
        </w:rPr>
        <w:t>PV-PG — Palandt/Gruenenberg-Verwechslung</w:t>
      </w:r>
    </w:p>
    <w:p>
      <w:pPr>
        <w:jc w:val="left"/>
      </w:pPr>
      <w:r>
        <w:rPr>
          <w:b/>
        </w:rPr>
        <w:t>Anlass:</w:t>
      </w:r>
      <w:r>
        <w:t xml:space="preserve"> Falscher Kurztitel für das jeweilige Erscheinungsjahr des BGB-Kommentars.</w:t>
      </w:r>
    </w:p>
    <w:p>
      <w:pPr>
        <w:jc w:val="left"/>
      </w:pPr>
      <w:r>
        <w:rPr>
          <w:b/>
        </w:rPr>
        <w:t>Vorlage:</w:t>
      </w:r>
    </w:p>
    <w:p>
      <w:pPr>
        <w:ind w:left="567"/>
      </w:pPr>
      <w:r>
        <w:rPr>
          <w:b/>
          <w:i/>
        </w:rPr>
        <w:t>[PRÜFVERMERK — PALANDT/GRUENENBERG-VERWECHSLUNG (PV-PG)]</w:t>
      </w:r>
    </w:p>
    <w:p>
      <w:pPr>
        <w:ind w:left="567"/>
      </w:pPr>
      <w:r>
        <w:rPr>
          <w:i/>
        </w:rPr>
        <w:t>Das Zitat verwendet den falschen Kurztitel für die [XX.] Auflage ([JJJJ]).</w:t>
      </w:r>
    </w:p>
    <w:p>
      <w:pPr>
        <w:ind w:left="567"/>
      </w:pPr>
    </w:p>
    <w:p>
      <w:pPr>
        <w:ind w:left="567"/>
      </w:pPr>
      <w:r>
        <w:rPr>
          <w:i/>
        </w:rPr>
        <w:t>Für Auflagen bis 80. Aufl. (2021): Kurztitel Palandt</w:t>
      </w:r>
    </w:p>
    <w:p>
      <w:pPr>
        <w:ind w:left="567"/>
      </w:pPr>
      <w:r>
        <w:rPr>
          <w:i/>
        </w:rPr>
        <w:t>Für Auflagen ab 81. Aufl. (2022): Kurztitel Gruenenberg</w:t>
      </w:r>
    </w:p>
    <w:p>
      <w:pPr>
        <w:ind w:left="567"/>
      </w:pPr>
    </w:p>
    <w:p>
      <w:pPr>
        <w:ind w:left="567"/>
      </w:pPr>
      <w:r>
        <w:rPr>
          <w:i/>
        </w:rPr>
        <w:t>Vorgefunden: [FEHLERHAFTES ZITAT]</w:t>
      </w:r>
    </w:p>
    <w:p>
      <w:pPr>
        <w:ind w:left="567"/>
      </w:pPr>
      <w:r>
        <w:rPr>
          <w:i/>
        </w:rPr>
        <w:t>Korrekt: [KORRIGIERTES ZITAT]</w:t>
      </w:r>
    </w:p>
    <w:p>
      <w:pPr>
        <w:ind w:left="567"/>
      </w:pPr>
    </w:p>
    <w:p>
      <w:pPr>
        <w:ind w:left="567"/>
      </w:pPr>
      <w:r>
        <w:rPr>
          <w:i/>
        </w:rPr>
        <w:t>Fehlerkat.: A (schwerwiegend — Autorenschafts-Fehler).</w:t>
      </w:r>
    </w:p>
    <w:p>
      <w:pPr>
        <w:ind w:left="567"/>
      </w:pPr>
    </w:p>
    <w:p>
      <w:pPr>
        <w:ind w:left="567"/>
      </w:pPr>
      <w:r>
        <w:rPr>
          <w:i/>
        </w:rPr>
        <w:t>Erstellt: [Datum] | Bearbeiter: [Name]</w:t>
      </w:r>
    </w:p>
    <w:p/>
    <w:p>
      <w:pPr>
        <w:pStyle w:val="Heading2"/>
      </w:pPr>
      <w:r>
        <w:rPr>
          <w:rFonts w:ascii="Times New Roman" w:hAnsi="Times New Roman"/>
        </w:rPr>
        <w:t>C. Fehlerkategorien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Beispiele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— Schwerwiegend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Inhaltlich oder rechtlich relevanter Fehler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Falsche Autorenschaft, Halluzination, falsche Entscheidung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 — Formal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Formaler Fehler ohne inhaltliche Konsequenz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Fehlende Pflichtangabe, falsche Rangfolge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 — Empfehlung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Pflichtfehler, aber Qualitätsverbesserung möglich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Fehlender Archivlink, kuerzbares Zitat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D. Arbeitsprozess bei Prüfvermerk</w:t>
      </w:r>
    </w:p>
    <w:p>
      <w:pPr>
        <w:pStyle w:val="ListNumber"/>
      </w:pPr>
      <w:r>
        <w:t>Prüfvermerk erscheint in Plugin-Ausgabe.</w:t>
      </w:r>
    </w:p>
    <w:p>
      <w:pPr>
        <w:pStyle w:val="ListNumber"/>
      </w:pPr>
      <w:r>
        <w:t>Bearbeiter identifiziert Fehlertyp und Korrekturmöglichkeit.</w:t>
      </w:r>
    </w:p>
    <w:p>
      <w:pPr>
        <w:pStyle w:val="ListNumber"/>
      </w:pPr>
      <w:r>
        <w:t>Korrektur wird dokumentiert (Spalte "Prüfvermerk-Status" in XLSX-Pruefkorpus).</w:t>
      </w:r>
    </w:p>
    <w:p>
      <w:pPr>
        <w:pStyle w:val="ListNumber"/>
      </w:pPr>
      <w:r>
        <w:t>Nach Korrektur: Prüfvermerk-Status = "aufgelöst" oder "Sperre bleibt".</w:t>
      </w:r>
    </w:p>
    <w:p>
      <w:pPr>
        <w:pStyle w:val="ListNumber"/>
      </w:pPr>
      <w:r>
        <w:t>Verbleibende Sperren werden in Qualitätsbericht aufgenommen (Aktenstück 20).</w:t>
      </w:r>
    </w:p>
    <w:p/>
    <w:p>
      <w:pPr>
        <w:jc w:val="left"/>
      </w:pPr>
      <w:r>
        <w:rPr>
          <w:i/>
        </w:rPr>
        <w:t>Prüfvermerk-Vorlage v4.0 | Kanzlei Roosendaal Birkenhainer Partners mbB | Oktober 2025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Roosendaal Birkenhainer Partners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KANZLEI ROOSENDAAL BIRKENHAINER PARTNERS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