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STEINBACH, RÖDER &amp; PARTNER · Rechtsanwälte · Karl-Liebknecht-Straße 19, 04107 Leipzig</w:t>
      </w:r>
    </w:p>
    <w:p>
      <w:pPr>
        <w:jc w:val="left"/>
      </w:pPr>
      <w:r>
        <w:t>Zur Handakte 26/114-MOR · Leipzig, 9. Juni 2026 · Vermerk gefertigt von Frau Walther</w:t>
      </w:r>
    </w:p>
    <w:p>
      <w:pPr>
        <w:pStyle w:val="Heading2"/>
      </w:pPr>
      <w:r>
        <w:rPr>
          <w:rFonts w:ascii="Times New Roman" w:hAnsi="Times New Roman"/>
        </w:rPr>
        <w:t>1 Anlass und Gesprächspartner</w:t>
      </w:r>
    </w:p>
    <w:p>
      <w:pPr>
        <w:jc w:val="left"/>
      </w:pPr>
      <w:r>
        <w:t>Auf den Hinweis in dem Brief der Helene Morgenstern vom 6. Oktober 1990, wonach eine Frau Berger vom Kreisamt telefonisch nach der Sterbeurkunde und einer vollständigen Leipziger Anschrift gefragt haben soll, habe ich heute versucht, diese Person zu ermitteln. Um 9:40 Uhr telefonierte ich mit dem Stadtarchiv Falkenau, Frau Petrick. Nach deren Auskunft war in der Liegenschaftsabteilung des Rates des Kreises bis zur Auflösung eine Mitarbeiterin namens Ingeborg Berger beschäftigt; sie sei später bei der Kreisverwaltung geblieben und etwa 1998 ausgeschieden. Ob sie mit dem 1952 in der Besichtigungsniederschrift genannten Hausverwalter Paul Berger verwandt ist, konnte Frau Petrick nicht sagen.</w:t>
      </w:r>
    </w:p>
    <w:p>
      <w:pPr>
        <w:pStyle w:val="Heading2"/>
      </w:pPr>
      <w:r>
        <w:rPr>
          <w:rFonts w:ascii="Times New Roman" w:hAnsi="Times New Roman"/>
        </w:rPr>
        <w:t>2 Gespräch mit der Familie Berger</w:t>
      </w:r>
    </w:p>
    <w:p>
      <w:pPr>
        <w:jc w:val="left"/>
      </w:pPr>
      <w:r>
        <w:t>Um 11:05 Uhr erreichte ich unter der von Frau Petrick genannten Rufnummer die Tochter, Frau Kathrin Berger-Sommerfeld. Ihre Mutter sei 1936 geboren, lebe seit 2024 im Seniorenwohnen Am Anger in Falkenau und sei an manchen Tagen klar, an anderen nicht. Ein kurzes Gespräch mit Frau Ingeborg Berger kam zustande. Sie erklärte wörtlich sinngemäß: an eine "Leipziger Sache mit einem Haus am Markt" erinnere sie sich, da sei "damals ein Brief gekommen und dann noch einer zurückgegangen"; die Namen Rosenthal oder Morgenstern sagten ihr "irgendwie etwas", mehr wisse sie nicht mehr. Auf die Frage nach einem Rückschein oder einem Telefonat im Oktober 1990 antwortete sie nicht mehr zusammenhängend. Frau Berger-Sommerfeld bat darum, ihre Mutter nicht ohne Ankündigung erneut anzurufen; einer schriftlichen Anfrage über sie selbst stimme sie zu.</w:t>
      </w:r>
    </w:p>
    <w:p>
      <w:pPr>
        <w:pStyle w:val="Heading2"/>
      </w:pPr>
      <w:r>
        <w:rPr>
          <w:rFonts w:ascii="Times New Roman" w:hAnsi="Times New Roman"/>
        </w:rPr>
        <w:t>3 Weiteres</w:t>
      </w:r>
    </w:p>
    <w:p>
      <w:pPr>
        <w:jc w:val="left"/>
      </w:pPr>
      <w:r>
        <w:t>Frau Berger-Sommerfeld will zu Hause nachsehen, ob sich im Nachlass ihres Vaters Kalender oder Notizbücher der Mutter aus den Jahren 1990 bis 1992 befinden. Rückmeldung zugesagt bis Ende Juni. Wiedervorlage: 30. Juni 2026.</w:t>
      </w:r>
    </w:p>
    <w:p>
      <w:pPr>
        <w:jc w:val="left"/>
      </w:pPr>
      <w:r>
        <w:t>gez. Walther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