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Abstimmung zur Rückführung des Leihbestands</w:t>
      </w:r>
    </w:p>
    <w:p>
      <w:r>
        <w:t>WM-L-2606 Rückführung | 18. September 2026 | an Luca Serra</w:t>
      </w:r>
    </w:p>
    <w:p>
      <w:pPr>
        <w:pStyle w:val="Heading1"/>
        <w:keepNext/>
        <w:spacing w:after="0"/>
      </w:pPr>
      <w:r>
        <w:t>1 Bestand und Eigentum</w:t>
      </w:r>
    </w:p>
    <w:p>
      <w:pPr>
        <w:keepNext/>
        <w:spacing w:before="0" w:after="0" w:line="220" w:lineRule="exact"/>
        <w:rPr>
          <w:sz w:val="22"/>
          <w:szCs w:val="22"/>
        </w:rPr>
      </w:pPr>
    </w:p>
    <w:p>
      <w:r>
        <w:t>Unsere Leihbestätigung WM-L-2606 vom 10. Juni 2026 betrifft vier M24 mit den Seriennummern WM24-260601 bis WM24-260604 und zwei M48 mit den Seriennummern WM48-260611 und WM48-260612. Der Warenausgang war am 12. Juni, der Zugang in Bologna am 15. Juni. Die Geräte wurden zur Vorführung überlassen; ein Kaufpreis wurde nicht berechnet. Rückgabe ist bis 30. Oktober 2026 vorgesehen.</w:t>
      </w:r>
    </w:p>
    <w:p>
      <w:pPr>
        <w:pStyle w:val="Heading1"/>
        <w:keepNext/>
        <w:spacing w:after="0"/>
      </w:pPr>
      <w:r>
        <w:t>2 Zwei vorgezogene Rücksendungen</w:t>
      </w:r>
    </w:p>
    <w:p>
      <w:pPr>
        <w:keepNext/>
        <w:spacing w:before="0" w:after="0" w:line="220" w:lineRule="exact"/>
        <w:rPr>
          <w:sz w:val="22"/>
          <w:szCs w:val="22"/>
        </w:rPr>
      </w:pPr>
    </w:p>
    <w:p>
      <w:r>
        <w:t>Für WM24-260603 und WM48-260611 werden getrennte RMA-Etiketten erstellt. Die Geräte sollen mit dem jeweils benutzten Anschlussstecker und dem zugehörigen Prüfblatt zurückkommen. Bitte nicht gemeinsam in einem unbeschrifteten Innenkarton verpacken. Das M24 wird wegen der gemeldeten Signalabweichung geprüft; beim M48 wird zunächst der Steckerschaden aufgenommen. Eine Übernahme der Reparaturkosten ist noch nicht zugesagt. Die Erstfracht für diese beiden Leihgeräte organisiert Weserblick.</w:t>
      </w:r>
    </w:p>
    <w:p>
      <w:pPr>
        <w:pStyle w:val="Heading1"/>
        <w:keepNext/>
        <w:spacing w:after="0"/>
      </w:pPr>
      <w:r>
        <w:t>3 Weiterer Vorführtermin</w:t>
      </w:r>
    </w:p>
    <w:p>
      <w:pPr>
        <w:keepNext/>
        <w:spacing w:before="0" w:after="0" w:line="220" w:lineRule="exact"/>
        <w:rPr>
          <w:sz w:val="22"/>
          <w:szCs w:val="22"/>
        </w:rPr>
      </w:pPr>
    </w:p>
    <w:p>
      <w:r>
        <w:t>Für den Besuch am 24. September kann Luminara eines der drei übrigen betriebsbereiten M24 und das M48 WM48-260612 verwenden. Ein zusätzliches Ersatzgerät ist derzeit nicht disponiert. Die verbleibenden vier Geräte sind anschließend bis zum Rückgabetermin gesammelt zurückzugeben, sofern keine schriftliche Verlängerung erfolgt.</w:t>
      </w:r>
    </w:p>
    <w:p>
      <w:pPr>
        <w:pStyle w:val="Heading1"/>
        <w:keepNext/>
        <w:spacing w:after="0"/>
      </w:pPr>
      <w:r>
        <w:t>4 Trennung von der Erstbestellung</w:t>
      </w:r>
    </w:p>
    <w:p>
      <w:pPr>
        <w:keepNext/>
        <w:spacing w:before="0" w:after="0" w:line="220" w:lineRule="exact"/>
        <w:rPr>
          <w:sz w:val="22"/>
          <w:szCs w:val="22"/>
        </w:rPr>
      </w:pPr>
    </w:p>
    <w:p>
      <w:r>
        <w:t>Der geplante Neukauf von 60 M24 und 15 M48 ist nicht zur Verrechnung mit dem Leihbestand vorgesehen. Die Preis- und Zahlungsabstimmung hierzu läuft über Jan Petersen und Frauke Eilers. Für die sechs Leihgeräte besteht weder eine offene Kaufpreisforderung noch eine erteilte Gutschrift. Eine Umwidmung in einen Austauschpool für 2027 wurde noch nicht beschlossen.</w:t>
      </w:r>
    </w:p>
    <w:p>
      <w:r>
        <w:t>Ralf Döring, Serviceleitung</w:t>
        <w:br/>
        <w:t>Frauke Eilers, Rechnungswesen</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WM-L-2606 Rückführung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Weserblick Messtechnik GmbH | Ralf Döring / Frauke Eilers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Abstimmung zur Rückführung des Leihbestands</dc:title>
  <dc:subject>WM-L-2606 Rückführung | 18. September 2026 | an Luca Serra</dc:subject>
  <dc:creator>Weserblick Messtechnik GmbH | Ralf Döring / Frauke Eilers</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