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Seewerk Präzisionsguss GmbH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Am Gießereihof 1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78315 Radolfzell am Bodensee</w:t>
      </w:r>
    </w:p>
    <w:p/>
    <w:p>
      <w:r>
        <w:rPr>
          <w:rFonts w:ascii="Times New Roman" w:hAnsi="Times New Roman" w:eastAsia="Times New Roman" w:cs="Times New Roman"/>
        </w:rPr>
        <w:t>Personalakte 20417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22.10.2026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Auswertungsvermerk Video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Vermerk Jonas Petersen, Personalabteilung, 22.10.2026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Nach dem Hinweis vom 19.10.2026 habe ich am 21. und 22.10.2026 die Aufnahmen der Kamera Tor 1 aus dem Systemarchiv gesichtet. Die Archivfunktion ist seit dem Software-Update im Mai 2026 auf 30 Tage eingestellt. Die Person ist an der orangefarbenen Warnweste mit der Rückenaufschrift „Schichtleitung“, der Statur und dem Gang erkennbar; das Gesicht ist wegen der Kameraposition teilweise nicht erkennbar.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  <w:b/>
              </w:rPr>
              <w:t>Tag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  <w:b/>
              </w:rPr>
              <w:t>Verlässt Gelände (Video)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  <w:b/>
              </w:rPr>
              <w:t>Kehrt zurück (Video)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Mo, 12.10.2026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06:08 Uhr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07:31 Uhr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Di, 13.10.2026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06:05 Uhr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07:44 Uhr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Mi, 14.10.2026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06:12 Uhr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07:38 Uhr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Do, 15.10.2026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kein Vorgang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kein Vorgang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Fr, 16.10.2026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06:03 Uhr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 w:eastAsia="Times New Roman" w:cs="Times New Roman"/>
              </w:rPr>
              <w:t>07:20 Uhr</w:t>
            </w:r>
          </w:p>
        </w:tc>
      </w:tr>
    </w:tbl>
    <w:p/>
    <w:p>
      <w:pPr>
        <w:widowControl/>
      </w:pPr>
      <w:r>
        <w:rPr>
          <w:rFonts w:ascii="Times New Roman" w:hAnsi="Times New Roman" w:eastAsia="Times New Roman" w:cs="Times New Roman"/>
        </w:rPr>
        <w:t>Ergänzend: Frau Hartung gab am 20.10.2026 telefonisch an, sie habe Herrn Muster „am Dienstag“ gegen 07:30 Uhr auf dem Parkplatz gesehen. – gez. Petersen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Seewerk Präzisionsguss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Auswertungsvermerk Video</dc:title>
  <dc:subject/>
  <dc:creator>Klotzkette</dc:creator>
  <cp:keywords/>
  <dc:description/>
  <cp:lastModifiedBy>Klotzkette</cp:lastModifiedBy>
  <cp:revision>1</cp:revision>
  <dcterms:created xsi:type="dcterms:W3CDTF">2026-10-22T00:00:00Z</dcterms:created>
  <dcterms:modified xsi:type="dcterms:W3CDTF">2026-10-22T00:00:00Z</dcterms:modified>
  <cp:category/>
</cp:coreProperties>
</file>