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 / Entgeltabrechnung</w:t>
      </w:r>
    </w:p>
    <w:p/>
    <w:p>
      <w:r>
        <w:rPr>
          <w:rFonts w:ascii="Times New Roman" w:hAnsi="Times New Roman" w:eastAsia="Times New Roman" w:cs="Times New Roman"/>
        </w:rPr>
        <w:t>Daniel Muster, Uferweg 7, 78464 Konstanz</w:t>
      </w:r>
    </w:p>
    <w:p>
      <w:pPr>
        <w:jc w:val="right"/>
      </w:pPr>
      <w:r>
        <w:rPr>
          <w:rFonts w:ascii="Times New Roman" w:hAnsi="Times New Roman" w:eastAsia="Times New Roman" w:cs="Times New Roman"/>
        </w:rPr>
        <w:t>28.03.2025</w:t>
      </w:r>
    </w:p>
    <w:p>
      <w:pPr>
        <w:pStyle w:val="Heading1"/>
      </w:pPr>
      <w:r>
        <w:rPr>
          <w:rFonts w:ascii="Times New Roman" w:hAnsi="Times New Roman" w:eastAsia="Times New Roman" w:cs="Times New Roman"/>
        </w:rPr>
        <w:t>Entgeltabrechnung März 2025, Bezüge und Zahlbetrag</w:t>
      </w:r>
    </w:p>
    <w:p>
      <w:r>
        <w:rPr>
          <w:rFonts w:ascii="Times New Roman" w:hAnsi="Times New Roman" w:eastAsia="Times New Roman" w:cs="Times New Roman"/>
        </w:rPr>
        <w:t>Personalnummer 20417 / Abrechnungsmonat 03.2025 / Abrechnungslauf 28.03.2025</w:t>
      </w:r>
    </w:p>
    <w:p>
      <w:pPr>
        <w:widowControl/>
      </w:pPr>
      <w:r>
        <w:rPr>
          <w:rFonts w:ascii="Times New Roman" w:hAnsi="Times New Roman" w:eastAsia="Times New Roman" w:cs="Times New Roman"/>
        </w:rPr>
        <w:t>Radolfzell, 28.03.2025</w:t>
      </w:r>
    </w:p>
    <w:p>
      <w:pPr>
        <w:widowControl/>
      </w:pPr>
      <w:r>
        <w:rPr>
          <w:rFonts w:ascii="Times New Roman" w:hAnsi="Times New Roman" w:eastAsia="Times New Roman" w:cs="Times New Roman"/>
        </w:rPr>
        <w:t>Sehr geehrter Herr Muster,</w:t>
      </w:r>
    </w:p>
    <w:p>
      <w:pPr>
        <w:widowControl/>
      </w:pPr>
      <w:r>
        <w:rPr>
          <w:rFonts w:ascii="Times New Roman" w:hAnsi="Times New Roman" w:eastAsia="Times New Roman" w:cs="Times New Roman"/>
        </w:rPr>
        <w:t>für den Abrechnungsmonat März 2025 erhalten Sie die Ausfertigung Bezüge und Zahlbetrag Ihrer Entgeltabrechnung. Beschäftigungsstelle ist das Werk Radolfzell, Schmelzbetrieb. In den Abrechnungsstammdaten werden Sie als Schichtleiter mit der Personalnummer 20417 geführt. Das Eintrittsdatum lautet 01.04.2012. Die Abrechnung ist an Ihre persönliche Postanschrift Uferweg 7, 78464 Konstanz, adressiert.</w:t>
      </w:r>
    </w:p>
    <w:p>
      <w:pPr>
        <w:widowControl/>
      </w:pPr>
      <w:r>
        <w:rPr>
          <w:rFonts w:ascii="Times New Roman" w:hAnsi="Times New Roman" w:eastAsia="Times New Roman" w:cs="Times New Roman"/>
        </w:rPr>
        <w:t>Bezüge: Laufendes Monatsgrundgehalt März 2025: 6.200,00 Euro brutto. Lohnart Bonus Vorjahr, Bezugsjahr 2024: 11.880,00 Euro brutto. Gesamtbrutto dieser Abrechnung: 18.080,00 Euro. Weitere Bezüge oder Verrechnungen sind in diesem Abrechnungslauf nicht angesetzt.</w:t>
      </w:r>
    </w:p>
    <w:p>
      <w:pPr>
        <w:widowControl/>
      </w:pPr>
      <w:r>
        <w:rPr>
          <w:rFonts w:ascii="Times New Roman" w:hAnsi="Times New Roman" w:eastAsia="Times New Roman" w:cs="Times New Roman"/>
        </w:rPr>
        <w:t>Zahlungsübersicht: Der Zahlbetrag der Monatsabrechnung beträgt 11.317,42 Euro netto. Er wird als eine Gehaltsüberweisung zum Monatsende auf die für Sie hinterlegte Bankverbindung angewiesen. Der Zahlungsauftrag wird mit dem Verwendungszweck Gehalt März 2025, Personalnummer 20417, geführt. Der Bruttobonus wird nicht zusätzlich zu diesem Zahlbetrag überwiesen.</w:t>
      </w:r>
    </w:p>
    <w:p>
      <w:pPr>
        <w:widowControl/>
      </w:pPr>
      <w:r>
        <w:rPr>
          <w:rFonts w:ascii="Times New Roman" w:hAnsi="Times New Roman" w:eastAsia="Times New Roman" w:cs="Times New Roman"/>
        </w:rPr>
        <w:t>Die gesonderte Bonusmitteilung vom 21.03.2025 ist dem Bezugsjahr 2024 zugeordnet. Dort sind das Jahresgrundgehalt 2024 von 72.000,00 Euro und die Faktoren für diesen Einmalbezug ausgewiesen. In der vorliegenden Monatsabrechnung wird der Einmalbezug neben dem laufenden Grundgehalt des Monats März 2025 geführt.</w:t>
      </w:r>
    </w:p>
    <w:p>
      <w:pPr>
        <w:widowControl/>
      </w:pPr>
      <w:r>
        <w:rPr>
          <w:rFonts w:ascii="Times New Roman" w:hAnsi="Times New Roman" w:eastAsia="Times New Roman" w:cs="Times New Roman"/>
        </w:rPr>
        <w:t>Bitte bewahren Sie die Abrechnung mit Ihren persönlichen Entgeltunterlagen auf. Für die Zuordnung von Rückfragen benötigt die Entgeltabrechnung den Abrechnungsmonat und die Personalnummer. Änderungen Ihrer Zahlungsdaten werden über die Personalverwaltung aufgenommen; diese Abrechnung selbst enthält keine Änderung der hinterlegten Bankverbindung.</w:t>
      </w:r>
    </w:p>
    <w:p>
      <w:pPr>
        <w:widowControl/>
      </w:pPr>
      <w:r>
        <w:rPr>
          <w:rFonts w:ascii="Times New Roman" w:hAnsi="Times New Roman" w:eastAsia="Times New Roman" w:cs="Times New Roman"/>
        </w:rPr>
        <w:t>Mit freundlichen Grüßen</w:t>
      </w:r>
    </w:p>
    <w:p>
      <w:pPr>
        <w:widowControl/>
      </w:pPr>
      <w:r>
        <w:rPr>
          <w:rFonts w:ascii="Times New Roman" w:hAnsi="Times New Roman" w:eastAsia="Times New Roman" w:cs="Times New Roman"/>
        </w:rPr>
        <w:t>Ihre Entgeltabrechnung</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 / Entgeltabrechnung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Entgeltabrechnung März 2025, Bezüge und Zahlbetrag</dc:title>
  <dc:subject/>
  <dc:creator>Klotzkette</dc:creator>
  <cp:keywords/>
  <dc:description/>
  <cp:lastModifiedBy>Klotzkette</cp:lastModifiedBy>
  <cp:revision>1</cp:revision>
  <dcterms:created xsi:type="dcterms:W3CDTF">2025-03-28T00:00:00Z</dcterms:created>
  <dcterms:modified xsi:type="dcterms:W3CDTF">2025-03-28T00:00:00Z</dcterms:modified>
  <cp:category/>
</cp:coreProperties>
</file>