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Hagedorn Präzisionsteile GmbH</w:t>
        <w:br/>
        <w:t>Einkauf Leon Rensing</w:t>
      </w:r>
    </w:p>
    <w:p>
      <w:r>
        <w:t>Elektro Breden GmbH</w:t>
        <w:br/>
        <w:t>Nils Breden</w:t>
      </w:r>
    </w:p>
    <w:p>
      <w:r>
        <w:t>25. September 2026, 09:45 Uhr</w:t>
      </w:r>
    </w:p>
    <w:p>
      <w:pPr>
        <w:pStyle w:val="Title"/>
      </w:pPr>
      <w:r>
        <w:t>Lieferkette und Zwischenversorgung</w:t>
      </w:r>
    </w:p>
    <w:p>
      <w:pPr>
        <w:pStyle w:val="Heading1"/>
        <w:keepNext/>
        <w:spacing w:after="0"/>
      </w:pPr>
      <w:r>
        <w:t>1 Rückmeldung zum Liefertermin</w:t>
      </w:r>
    </w:p>
    <w:p>
      <w:pPr>
        <w:keepNext/>
        <w:spacing w:before="0" w:after="0" w:line="220" w:lineRule="exact"/>
        <w:rPr>
          <w:sz w:val="22"/>
          <w:szCs w:val="22"/>
        </w:rPr>
      </w:pPr>
    </w:p>
    <w:p>
      <w:r>
        <w:t>Sehr geehrter Herr Breden, wir haben Ihre Lieferfortschreibung vom 24. September und die weitergeleitete Nachricht von Frau Drees erhalten. Bitte benennen Sie uns bis 28. September, 09:00 Uhr, welche Schritte zwischen Eingang des Schutzmoduls am 2. November und der Anlieferung am 9. November noch offen sind. Wir benötigen außerdem die Rückmeldung des Unterlieferanten und den nachgereichten Versandnachweis, sobald dieser vorliegt. Die Herstellerinformation nennt eine Reservierung des Prüfstands, jedoch noch keinen abgeschlossenen Test.</w:t>
      </w:r>
    </w:p>
    <w:p>
      <w:pPr>
        <w:pStyle w:val="Heading1"/>
        <w:keepNext/>
        <w:spacing w:after="0"/>
      </w:pPr>
      <w:r>
        <w:t>2 Prüfung der Alternativen</w:t>
      </w:r>
    </w:p>
    <w:p>
      <w:pPr>
        <w:keepNext/>
        <w:spacing w:before="0" w:after="0" w:line="220" w:lineRule="exact"/>
        <w:rPr>
          <w:sz w:val="22"/>
          <w:szCs w:val="22"/>
        </w:rPr>
      </w:pPr>
    </w:p>
    <w:p>
      <w:r>
        <w:t>Bitte legen Sie offen, welchen Einfluss eine geänderte Schutzparametrierung auf die Prüfung und den Netztermin hätte. Unsere Geschäftsführung möchte eine frühere Teilanlieferung nur weiterverfolgen, wenn Sie den tatsächlichen Zeitgewinn und die zusätzlichen Anschlussarbeiten beziffern können. Die Nutzung eines anderen Moduls ist bislang weder technisch geprüft noch beauftragt.</w:t>
      </w:r>
    </w:p>
    <w:p>
      <w:r>
        <w:t>Für das mobile Angebot MB 0925 benötigen wir die Darstellung der Versorgung einer einzelnen Linie einschließlich Hallenverbrauchern. Die bloße Addition der Nennwerte genügt uns für den Startversuch nicht. Bitte nennen Sie insbesondere den anzusetzenden Anlaufstrom, die Umschaltfolge und die Person, die das Prüfprotokoll am Aufstelltag unterschreiben wird.</w:t>
      </w:r>
    </w:p>
    <w:p>
      <w:pPr>
        <w:pStyle w:val="Heading1"/>
        <w:keepNext/>
        <w:spacing w:after="0"/>
      </w:pPr>
      <w:r>
        <w:t>3 Kosten und Dokumentation</w:t>
      </w:r>
    </w:p>
    <w:p>
      <w:pPr>
        <w:keepNext/>
        <w:spacing w:before="0" w:after="0" w:line="220" w:lineRule="exact"/>
        <w:rPr>
          <w:sz w:val="22"/>
          <w:szCs w:val="22"/>
        </w:rPr>
      </w:pPr>
    </w:p>
    <w:p>
      <w:r>
        <w:t>Bitte trennen Sie den vorhandenen Einschichtpreis von Mehrkosten für Arbeit nach 20:00 Uhr und von einer Nutzung nach dem 22. November. In dem Betrag von 36.000,00 EUR sind sechs Wochen und der bisher angebotene Betriebsstoffansatz bereits enthalten. Wir möchten dieselben Mengen nicht in einem Ergänzungsangebot noch einmal vergüten. Die laufende Mietfläche wird über eine andere Kostenstelle geführt.</w:t>
      </w:r>
    </w:p>
    <w:p>
      <w:r>
        <w:t>Wir halten die zugesagten ursprünglichen Daten aus der Bestellung EB 260318 in unserer Ablage fest. Mit der Anforderung weiterer Angaben stimmen wir keiner Vertragsänderung und keiner zusätzlichen Vergütung zu. Frau Hagedorn entscheidet am 28. September nach Sichtung der Unterlagen. Bitte bestätigen Sie den Eingang dieses Schreibens.</w:t>
      </w:r>
    </w:p>
    <w:p>
      <w:r>
        <w:t>Mit freundlichen Grüßen</w:t>
        <w:br/>
        <w:t>Leon Rensing</w:t>
        <w:br/>
        <w:t>Einkauf</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Lieferkette und Zwischenversorgung</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