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Jugendamt – Kapazitäten und ungeklärte Reserve</w:t>
      </w:r>
    </w:p>
    <w:p>
      <w:r>
        <w:t>Landkreis Mainlaub, Jugendamt, Sachgebiet Kindertagesbetreuung</w:t>
      </w:r>
    </w:p>
    <w:p>
      <w:pPr>
        <w:pStyle w:val="Heading1"/>
      </w:pPr>
      <w:r>
        <w:t>1 Stand vor dem Betreuungsbeginn</w:t>
      </w:r>
    </w:p>
    <w:p>
      <w:r>
        <w:t>Die Bedarfsplanung vom November 2025 führte für Quendelbrunn und zwei Nachbarorte elf zusätzliche Bedarfe zum Frühjahr 2026. Eine am 9. Dezember eingegangene Personalmitteilung kündigte zwei Abgänge bei Quendelzwerge zum 31. März an. Die Gemeinde meldete dies am 12. Dezember an uns. Für den Beginn 1. Mai waren zwölf neue Plätze mit einer zusätzlichen Fachkraft vorgesehen. Die Ausschreibung erfolgte erst am 15. Februar; der Grund für den Abstand zur Dezembermeldung ist in der Personalakte nicht erklärt. Keine Einstellung war bis Ende April abgeschlossen.</w:t>
      </w:r>
    </w:p>
    <w:p>
      <w:pPr>
        <w:pStyle w:val="Heading1"/>
      </w:pPr>
      <w:r>
        <w:t>2 Reserveangebot</w:t>
      </w:r>
    </w:p>
    <w:p>
      <w:r>
        <w:t>Die anerkannte Tagespflegeperson Walburga Schätzlein bot dem Jugendamt am 2. Februar zwei zusätzliche Plätze in genehmigten Räumen an. Voraussetzung war nach ihrer Erklärung die bis 15. Februar erbetene Entscheidung über einen befristeten Zuschuss von 3.200,00 EUR zur Ersatzkraft. Eine Fachprüfung bestätigte am 10. Februar, dass die räumlichen und fachlichen Voraussetzungen bestanden. Die Vorlage blieb bis 27. März im Haushaltsumlauf. Am 30. März teilte Frau Schätzlein mit, dass die Ersatzkraft inzwischen anderweitig gebunden sei. Ob sie bei fristgerechter Zuschussentscheidung tatsächlich beide Plätze zum 1. Mai hätte eröffnen können, muss anhand ihrer Unterlagen und der damaligen Personalzusage geklärt werden. Eine sichere hypothetische Zuweisung an Leni wird hier nicht bescheinigt.</w:t>
      </w:r>
    </w:p>
    <w:p>
      <w:pPr>
        <w:pStyle w:val="Heading1"/>
      </w:pPr>
      <w:r>
        <w:t>3 Weiterer Verlauf</w:t>
      </w:r>
    </w:p>
    <w:p>
      <w:r>
        <w:t>Der am 5. Juni dokumentierte Krankenstand von zwei bereits eingesetzten Betreuungspersonen verschärfte die Lage, erklärt aber nicht den fehlenden Platz am 1. Mai. Eine Liste der umliegenden Einrichtungen wurde den Eltern mehrfach überlassen. Der erste konkrete Platznachweis betraf ab 17. August nur Montag bis Donnerstag 09:00 bis 12:00 Uhr bei der 42 Kilometer vom Wohnort entfernten Tagespflegestelle Rosenhut. Die Eltern lehnten nach Rücksprache mit dem Arbeitgeber ab. Ein Platz in Quendelbrunn ab 1. September wurde am 14. August zugesagt; die Eingewöhnung fand vom 17. bis 28. August statt.</w:t>
      </w:r>
    </w:p>
    <w:p>
      <w:r>
        <w:t>Roswitha Knödel, Sachbearbeitung. Dieser Vermerk dokumentiert Aktenfunde; er ersetzt keine Aussage der Gemeinde, der Reservekraft oder der Eltern.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Jugendamt – Kapazitäten und ungeklärte Reserve</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