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Besichtigung der Erdgeschosswohnung rechts</w:t>
      </w:r>
    </w:p>
    <w:p>
      <w:pPr>
        <w:widowControl/>
        <w:jc w:val="left"/>
      </w:pPr>
      <w:r>
        <w:t>Martin Auer · Prüfeninger Straße 42 · 93049 Regensburg</w:t>
      </w:r>
    </w:p>
    <w:p>
      <w:pPr>
        <w:widowControl/>
        <w:jc w:val="left"/>
      </w:pPr>
      <w:r>
        <w:t>An Friedrich und Monika Leitner · im Hause, 1. OG links</w:t>
      </w:r>
    </w:p>
    <w:p>
      <w:pPr>
        <w:widowControl/>
        <w:jc w:val="left"/>
      </w:pPr>
      <w:r>
        <w:t>Regensburg, 30. September 2026 · Wohnung EG rechts</w:t>
      </w:r>
    </w:p>
    <w:p>
      <w:pPr>
        <w:widowControl/>
        <w:jc w:val="left"/>
      </w:pPr>
      <w:r>
        <w:t>Sehr geehrter Herr Leitner, sehr geehrte Frau Leitner,</w:t>
      </w:r>
    </w:p>
    <w:p>
      <w:pPr>
        <w:widowControl/>
        <w:jc w:val="left"/>
      </w:pPr>
      <w:r>
        <w:t>ich möchte Ihnen die Wohnung im Erdgeschoss rechts zur Besichtigung anbieten. Der bisherige Mieter Ralf Geiger hat zum 31. Dezember 2026 gekündigt. Er hat heute zugestimmt, dass wir am 8. Oktober um 16 Uhr gemeinsam hineingehen. Bitte sagen Sie mir bis zum 5. Oktober, ob der Termin für Sie möglich ist. Dies ist zunächst eine Terminabstimmung und keine Frist für eine Vertragsentscheidung.</w:t>
      </w:r>
    </w:p>
    <w:p>
      <w:pPr>
        <w:widowControl/>
        <w:jc w:val="left"/>
      </w:pPr>
      <w:r>
        <w:t>Die Wohnung hat 58 Quadratmeter, zwei Zimmer, Küche, Bad und einen kleinen Balkon zum Hof. Zwischen Hauseingang und Erdgeschoss liegen dieselben sechs Stufen wie bisher. Das Bad hat eine Dusche mit einer etwa 14 Zentimeter hohen Einstiegskante. Die Wohnung liegt nicht stufenlos, erspart aber die zusätzliche Treppe in das erste Obergeschoss. Vor dem Balkon liegt eine Schwelle von ungefähr acht Zentimetern; ich habe sie heute mit einem Zollstock gemessen.</w:t>
      </w:r>
    </w:p>
    <w:p>
      <w:pPr>
        <w:widowControl/>
        <w:jc w:val="left"/>
      </w:pPr>
      <w:r>
        <w:t>Ich würde Ihnen die Wohnung ab 1. Februar 2027 zu einer Nettokaltmiete von 690 Euro anbieten. Die derzeit kalkulierten Vorauszahlungen betragen 210 Euro, insgesamt also 900 Euro monatlich. Die Heizkosten können sich nach Verbrauch ändern. Im Januar sollen die Wände gestrichen und zwei klemmende Türen gerichtet werden. Die Arbeiten sind angefragt, aber der Handwerker hat den Termin noch nicht verbindlich bestätigt.</w:t>
      </w:r>
    </w:p>
    <w:p>
      <w:pPr>
        <w:widowControl/>
        <w:jc w:val="left"/>
      </w:pPr>
      <w:r>
        <w:t>Ihre bestehende Kaution könnte nach einer gesonderten Vereinbarung übertragen werden. Über Umzugskosten und eine mögliche Zeit mit zwei Wohnungen haben wir noch nicht gesprochen. Die Besichtigung verpflichtet Sie nicht zur Annahme. Bitte teilen Sie mir mit, ob Sie eine Begleitperson mitbringen möchten.</w:t>
      </w:r>
    </w:p>
    <w:p>
      <w:pPr>
        <w:widowControl/>
        <w:jc w:val="left"/>
      </w:pPr>
      <w:r>
        <w:t>Mit freundlichen Grüßen</w:t>
      </w:r>
    </w:p>
    <w:p>
      <w:pPr>
        <w:widowControl/>
        <w:jc w:val="left"/>
      </w:pPr>
      <w:r>
        <w:t>Martin Auer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Martin Auer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Martin Auer</w:t>
    </w:r>
  </w:p>
  <w:p>
    <w:pPr>
      <w:jc w:val="left"/>
      <w:pBdr>
        <w:bottom w:val="single" w:sz="6" w:space="2" w:color="3B3F45"/>
      </w:pBdr>
    </w:pPr>
    <w:r>
      <w:rPr>
        <w:rFonts w:ascii="Times New Roman" w:hAnsi="Times New Roman"/>
        <w:color w:val="6B6B66"/>
        <w:sz w:val="16"/>
      </w:rPr>
      <w:t>Prüfeninger Straße 42 ·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