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und Tatortbericht — Tat 3</w:t>
      </w:r>
    </w:p>
    <w:p>
      <w:pPr>
        <w:jc w:val="left"/>
      </w:pPr>
      <w:r>
        <w:rPr>
          <w:b/>
        </w:rPr>
        <w:t>Polizeipräsidium Essen · Kriminalkommissariat 13</w:t>
      </w:r>
    </w:p>
    <w:p>
      <w:pPr>
        <w:jc w:val="left"/>
      </w:pPr>
      <w:r>
        <w:t>Büscherstraße 2–6 · 45131 Essen · Telefon 0201 829-0</w:t>
      </w:r>
    </w:p>
    <w:p>
      <w:pPr>
        <w:jc w:val="left"/>
      </w:pPr>
      <w:r>
        <w:t>Tgb.-Nr. KK13-2026-1104 · StA Essen, 70 Js 883/26 (Bl. 17–21 d. A.)</w:t>
      </w:r>
    </w:p>
    <w:p>
      <w:pPr>
        <w:jc w:val="left"/>
      </w:pPr>
      <w:r>
        <w:t>Essen, den 15. Mai 2026</w:t>
      </w:r>
    </w:p>
    <w:p>
      <w:pPr>
        <w:jc w:val="left"/>
      </w:pPr>
      <w:r>
        <w:rPr>
          <w:b/>
        </w:rPr>
        <w:t>Betreff: Schwerer Raub zum Nachteil des City-Späti, Gemarkenstraße 132, 45147 Essen, am 15.05.2026, 22:05 Uhr</w:t>
      </w:r>
    </w:p>
    <w:p>
      <w:pPr>
        <w:jc w:val="left"/>
      </w:pPr>
      <w:r>
        <w:t>1 Sachverhalt</w:t>
      </w:r>
    </w:p>
    <w:p>
      <w:pPr>
        <w:jc w:val="left"/>
      </w:pPr>
      <w:r>
        <w:t>1.1 Am Freitag, dem 15.05.2026, um 22:11 Uhr, meldete der Zeuge Milan Petrovic, geboren am 27.08.2002, Aushilfe im City-Späti (Inhaber: Faruk Demirel), einen Raubüberfall. Funkstreife 11/1 traf um 22:19 Uhr ein.</w:t>
      </w:r>
    </w:p>
    <w:p>
      <w:pPr>
        <w:jc w:val="left"/>
      </w:pPr>
      <w:r>
        <w:t>1.2 Nach den Angaben des Zeugen betrat um 22:05 Uhr eine männliche Person mit Kapuze und Schal das Ladenlokal, bedrohte ihn mit einem Messer mit gezackter Klinge und forderte: „Kasse auf, zack zack." Da an dem Abend zuvor die Wochenendwechselkasse aufgefüllt worden war, befand sich ein erhöhter Bargeldbestand in der Kasse. Der Täter entnahm das Bargeld, verzichtete auf Waren und verließ das Lokal um 22:09 Uhr in Richtung Holsterhauser Platz.</w:t>
      </w:r>
    </w:p>
    <w:p>
      <w:pPr>
        <w:jc w:val="left"/>
      </w:pPr>
      <w:r>
        <w:t>1.3 Beute: 1.240,00 EUR Bargeld. Warenverlust: keiner. Gesamtbeute 1.240,00 EUR.</w:t>
      </w:r>
    </w:p>
    <w:p>
      <w:pPr>
        <w:jc w:val="left"/>
      </w:pPr>
      <w:r>
        <w:t>2 Täterbeschreibung</w:t>
      </w:r>
    </w:p>
    <w:p>
      <w:pPr>
        <w:jc w:val="left"/>
      </w:pPr>
      <w:r>
        <w:t>2.1 Männlich, circa 180 cm, schlank, dunkle Kapuzenjacke, dunkle Hose, Handschuhe, schwarze Sporttasche. Der Zeuge Petrovic gibt an, am oberen Rand des Schals „den Ansatz einer Tätowierung am Hals links" gesehen zu haben; Genaueres könne er nicht sagen. Sprache akzentfreies Deutsch, kurzer Befehlston. Der Zeuge bewertet Statur, Kleidung, Messer und Wortwahl als „genau wie in der Zeitung beschrieben" (Anmerkung des Sachbearbeiters: Über die Überfälle vom 17.04. und 02.05. war am 05.05.2026 in der Lokalpresse berichtet worden, einschließlich der Forderung „Kasse auf, zack zack"; dies ist bei der Würdigung der Wiedergabe zu berücksichtigen).</w:t>
      </w:r>
    </w:p>
    <w:p>
      <w:pPr>
        <w:jc w:val="left"/>
      </w:pPr>
      <w:r>
        <w:t>3 Spurenlage und erste Maßnahmen</w:t>
      </w:r>
    </w:p>
    <w:p>
      <w:pPr>
        <w:jc w:val="left"/>
      </w:pPr>
      <w:r>
        <w:t>3.1 Videoüberwachung nicht vorhanden. Schuhabdruckspur im Eingangsbereich gesichert; nach vorläufiger Bewertung der KTU gleiches grobstolliges Profil wie am 02.05.2026 (Größe 44/45). Nahbereichsfahndung negativ.</w:t>
      </w:r>
    </w:p>
    <w:p>
      <w:pPr>
        <w:jc w:val="left"/>
      </w:pPr>
      <w:r>
        <w:t>3.2 Der Vorgang wird der Ermittlungskommission „Späti" (eingerichtet am 04.05.2026) zugeordnet. Bericht an die Staatsanwaltschaft Essen erfolgt mit gesondertem Vermerk.</w:t>
      </w:r>
    </w:p>
    <w:p>
      <w:pPr>
        <w:jc w:val="left"/>
      </w:pPr>
      <w:r>
        <w:t>Feldkamp, Polizeikommissarin (Erstaufnahme)</w:t>
      </w:r>
    </w:p>
    <w:p>
      <w:pPr>
        <w:jc w:val="left"/>
      </w:pPr>
      <w:r>
        <w:t>Trosdorf, Kriminalhauptkommissarin (EK „Späti",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