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3"/>
        <w:pBdr/>
        <w:spacing/>
        <w:ind/>
        <w:jc w:val="right"/>
        <w:rPr>
          <w:rFonts w:ascii="Times New Roman" w:hAnsi="Times New Roman"/>
          <w:b/>
          <w:color w:val="d9d9d9" w:themeColor="background1" w:themeShade="D9"/>
        </w:rPr>
      </w:pPr>
      <w:r>
        <w:rPr>
          <w:rFonts w:ascii="Times New Roman" w:hAnsi="Times New Roman"/>
          <w:b/>
          <w:color w:val="d9d9d9" w:themeColor="background1" w:themeShade="D9"/>
        </w:rPr>
        <w:t xml:space="preserve">ОД-0</w:t>
      </w:r>
      <w:r>
        <w:rPr>
          <w:rFonts w:ascii="Times New Roman" w:hAnsi="Times New Roman"/>
          <w:b/>
          <w:color w:val="d9d9d9" w:themeColor="background1" w:themeShade="D9"/>
        </w:rPr>
        <w:t xml:space="preserve">93</w:t>
      </w:r>
      <w:r>
        <w:rPr>
          <w:rFonts w:ascii="Times New Roman" w:hAnsi="Times New Roman"/>
          <w:b/>
          <w:color w:val="d9d9d9" w:themeColor="background1" w:themeShade="D9"/>
        </w:rPr>
        <w:t xml:space="preserve">-СМК-ПОЛ-001-Ф-</w:t>
      </w:r>
      <w:r>
        <w:rPr>
          <w:rFonts w:ascii="Times New Roman" w:hAnsi="Times New Roman"/>
          <w:b/>
          <w:color w:val="d9d9d9" w:themeColor="background1" w:themeShade="D9"/>
        </w:rPr>
        <w:t xml:space="preserve">7</w:t>
      </w:r>
      <w:r>
        <w:rPr>
          <w:rFonts w:ascii="Times New Roman" w:hAnsi="Times New Roman"/>
          <w:b/>
          <w:color w:val="d9d9d9" w:themeColor="background1" w:themeShade="D9"/>
        </w:rPr>
        <w:t xml:space="preserve">, вер. 1.0</w:t>
      </w:r>
      <w:r>
        <w:rPr>
          <w:rFonts w:ascii="Times New Roman" w:hAnsi="Times New Roman"/>
          <w:b/>
          <w:color w:val="d9d9d9" w:themeColor="background1" w:themeShade="D9"/>
        </w:rPr>
      </w:r>
    </w:p>
    <w:p>
      <w:pPr>
        <w:pBdr/>
        <w:spacing w:after="0" w:line="240" w:lineRule="auto"/>
        <w:ind w:hanging="993" w:left="851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-5715</wp:posOffset>
                </wp:positionV>
                <wp:extent cx="1085850" cy="1064260"/>
                <wp:effectExtent l="19050" t="0" r="0" b="0"/>
                <wp:wrapSquare wrapText="bothSides"/>
                <wp:docPr id="1" name="Рисунок 3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48000;o:allowoverlap:true;o:allowincell:true;mso-position-horizontal-relative:text;margin-left:0.65pt;mso-position-horizontal:absolute;mso-position-vertical-relative:text;margin-top:-0.45pt;mso-position-vertical:absolute;width:85.50pt;height:83.80pt;mso-wrap-distance-left:9.00pt;mso-wrap-distance-top:0.00pt;mso-wrap-distance-right:9.00pt;mso-wrap-distance-bottom:0.00pt;z-index:1;" stroked="f" strokeweight="0.75pt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-5715</wp:posOffset>
                </wp:positionV>
                <wp:extent cx="1085850" cy="1064260"/>
                <wp:effectExtent l="19050" t="0" r="0" b="0"/>
                <wp:wrapSquare wrapText="bothSides"/>
                <wp:docPr id="2" name="Рисунок 3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0048;o:allowoverlap:true;o:allowincell:true;mso-position-horizontal-relative:text;margin-left:0.65pt;mso-position-horizontal:absolute;mso-position-vertical-relative:text;margin-top:-0.45pt;mso-position-vertical:absolute;width:85.50pt;height:83.80pt;mso-wrap-distance-left:9.00pt;mso-wrap-distance-top:0.00pt;mso-wrap-distance-right:9.00pt;mso-wrap-distance-bottom:0.00pt;z-index:1;" stroked="f" strokeweight="0.75pt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>
        <w:rPr>
          <w:rFonts w:ascii="Times New Roman" w:hAnsi="Times New Roman"/>
          <w:b/>
          <w:bCs/>
          <w:sz w:val="20"/>
          <w:szCs w:val="20"/>
        </w:rPr>
        <w:t xml:space="preserve">ОБРАЗОВАНИЯ</w:t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20"/>
        <w:widowControl w:val="true"/>
        <w:pBdr/>
        <w:spacing w:line="240" w:lineRule="auto"/>
        <w:ind w:hanging="993" w:left="851"/>
        <w:jc w:val="center"/>
        <w:rPr>
          <w:rStyle w:val="822"/>
          <w:sz w:val="20"/>
          <w:szCs w:val="20"/>
        </w:rPr>
      </w:pPr>
      <w:r>
        <w:rPr>
          <w:b/>
          <w:bCs/>
          <w:sz w:val="20"/>
          <w:szCs w:val="20"/>
        </w:rPr>
        <w:t xml:space="preserve">РОССИЙСКОЙ ФЕДЕРАЦИИ</w:t>
      </w:r>
      <w:r>
        <w:rPr>
          <w:rStyle w:val="822"/>
          <w:sz w:val="20"/>
          <w:szCs w:val="20"/>
        </w:rPr>
      </w:r>
    </w:p>
    <w:p>
      <w:pPr>
        <w:pStyle w:val="820"/>
        <w:widowControl w:val="true"/>
        <w:pBdr/>
        <w:spacing w:line="240" w:lineRule="auto"/>
        <w:ind w:hanging="993" w:left="851"/>
        <w:jc w:val="center"/>
        <w:rPr>
          <w:rStyle w:val="822"/>
          <w:sz w:val="20"/>
          <w:szCs w:val="20"/>
        </w:rPr>
      </w:pPr>
      <w:r>
        <w:rPr>
          <w:sz w:val="20"/>
          <w:szCs w:val="20"/>
        </w:rPr>
      </w:r>
      <w:r>
        <w:rPr>
          <w:rStyle w:val="822"/>
          <w:sz w:val="20"/>
          <w:szCs w:val="20"/>
        </w:rPr>
      </w:r>
    </w:p>
    <w:p>
      <w:pPr>
        <w:pStyle w:val="820"/>
        <w:widowControl w:val="true"/>
        <w:pBdr/>
        <w:spacing/>
        <w:ind w:firstLine="0"/>
        <w:jc w:val="center"/>
        <w:rPr>
          <w:rStyle w:val="822"/>
          <w:b w:val="0"/>
          <w:sz w:val="20"/>
          <w:szCs w:val="20"/>
        </w:rPr>
      </w:pPr>
      <w:r>
        <w:rPr>
          <w:rStyle w:val="822"/>
          <w:sz w:val="20"/>
          <w:szCs w:val="20"/>
        </w:rPr>
        <w:t xml:space="preserve">ФЕДЕРАЛЬНОЕ ГОСУДАРСТВЕННОЕ БЮД</w:t>
      </w:r>
      <w:r>
        <w:rPr>
          <w:rStyle w:val="822"/>
          <w:sz w:val="20"/>
          <w:szCs w:val="20"/>
        </w:rPr>
        <w:t xml:space="preserve">ЖЕТНОЕ </w:t>
      </w:r>
      <w:r>
        <w:rPr>
          <w:rStyle w:val="822"/>
          <w:sz w:val="20"/>
          <w:szCs w:val="20"/>
        </w:rPr>
        <w:t xml:space="preserve">ОБРАЗОВАТЕЛЬНОЕ</w:t>
      </w:r>
      <w:r>
        <w:rPr>
          <w:rStyle w:val="822"/>
          <w:b w:val="0"/>
          <w:sz w:val="20"/>
          <w:szCs w:val="20"/>
        </w:rPr>
      </w:r>
    </w:p>
    <w:p>
      <w:pPr>
        <w:pStyle w:val="820"/>
        <w:widowControl w:val="true"/>
        <w:pBdr/>
        <w:spacing/>
        <w:ind w:firstLine="0"/>
        <w:jc w:val="center"/>
        <w:rPr>
          <w:rStyle w:val="822"/>
          <w:sz w:val="20"/>
          <w:szCs w:val="20"/>
        </w:rPr>
      </w:pPr>
      <w:r>
        <w:rPr>
          <w:rStyle w:val="822"/>
          <w:sz w:val="20"/>
          <w:szCs w:val="20"/>
        </w:rPr>
        <w:t xml:space="preserve"> УЧРЕЖДЕНИЕ ВЫСШЕГО ОБРАЗОВАНИЯ</w:t>
      </w:r>
      <w:r>
        <w:rPr>
          <w:rStyle w:val="822"/>
          <w:sz w:val="20"/>
          <w:szCs w:val="20"/>
        </w:rPr>
      </w:r>
    </w:p>
    <w:p>
      <w:pPr>
        <w:pStyle w:val="821"/>
        <w:widowControl w:val="true"/>
        <w:pBdr/>
        <w:spacing w:line="218" w:lineRule="exact"/>
        <w:ind w:firstLine="0"/>
        <w:jc w:val="center"/>
        <w:rPr>
          <w:rStyle w:val="824"/>
          <w:b w:val="0"/>
          <w:spacing w:val="22"/>
          <w:sz w:val="20"/>
          <w:szCs w:val="20"/>
        </w:rPr>
      </w:pPr>
      <w:r>
        <w:rPr>
          <w:rStyle w:val="824"/>
          <w:spacing w:val="22"/>
          <w:sz w:val="20"/>
          <w:szCs w:val="20"/>
        </w:rPr>
        <w:t xml:space="preserve">«МОСКОВСКИЙ АВИАЦИОННЫЙ ИНСТИТУТ</w:t>
      </w:r>
      <w:r>
        <w:rPr>
          <w:rStyle w:val="824"/>
          <w:b w:val="0"/>
          <w:spacing w:val="22"/>
          <w:sz w:val="20"/>
          <w:szCs w:val="20"/>
        </w:rPr>
      </w:r>
    </w:p>
    <w:p>
      <w:pPr>
        <w:pStyle w:val="821"/>
        <w:widowControl w:val="true"/>
        <w:pBdr/>
        <w:spacing w:line="218" w:lineRule="exact"/>
        <w:ind w:firstLine="0"/>
        <w:jc w:val="center"/>
        <w:rPr>
          <w:rStyle w:val="823"/>
          <w:rFonts w:eastAsia="Calibri"/>
          <w:sz w:val="20"/>
          <w:szCs w:val="20"/>
        </w:rPr>
      </w:pPr>
      <w:r>
        <w:rPr>
          <w:rStyle w:val="823"/>
          <w:rFonts w:eastAsia="Calibri"/>
          <w:sz w:val="20"/>
          <w:szCs w:val="20"/>
        </w:rPr>
        <w:t xml:space="preserve"> (национальный исследовательский университет)»</w:t>
      </w:r>
      <w:r>
        <w:rPr>
          <w:rStyle w:val="823"/>
          <w:rFonts w:eastAsia="Calibri"/>
          <w:sz w:val="20"/>
          <w:szCs w:val="20"/>
        </w:rPr>
      </w:r>
    </w:p>
    <w:p>
      <w:pPr>
        <w:pStyle w:val="821"/>
        <w:widowControl w:val="true"/>
        <w:pBdr/>
        <w:spacing w:line="218" w:lineRule="exact"/>
        <w:ind w:firstLine="0"/>
        <w:jc w:val="center"/>
        <w:rPr>
          <w:rStyle w:val="824"/>
          <w:b w:val="0"/>
          <w:sz w:val="20"/>
          <w:szCs w:val="20"/>
        </w:rPr>
      </w:pPr>
      <w:r>
        <w:rPr>
          <w:b w:val="0"/>
          <w:sz w:val="20"/>
          <w:szCs w:val="20"/>
        </w:rPr>
      </w:r>
      <w:r>
        <w:rPr>
          <w:rStyle w:val="824"/>
          <w:b w:val="0"/>
          <w:sz w:val="20"/>
          <w:szCs w:val="20"/>
        </w:rPr>
      </w:r>
    </w:p>
    <w:p>
      <w:pPr>
        <w:pStyle w:val="836"/>
        <w:pBdr/>
        <w:spacing w:line="36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93345</wp:posOffset>
                </wp:positionV>
                <wp:extent cx="6264275" cy="0"/>
                <wp:effectExtent l="14604" t="19050" r="17145" b="19050"/>
                <wp:wrapNone/>
                <wp:docPr id="3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32" type="#_x0000_t32" style="position:absolute;z-index:251649024;o:allowoverlap:true;o:allowincell:true;mso-position-horizontal-relative:text;margin-left:1.85pt;mso-position-horizontal:absolute;mso-position-vertical-relative:text;margin-top:7.35pt;mso-position-vertical:absolute;width:493.25pt;height:0.00pt;mso-wrap-distance-left:9.00pt;mso-wrap-distance-top:0.00pt;mso-wrap-distance-right:9.00pt;mso-wrap-distance-bottom:0.00pt;visibility:visible;" filled="f" strokecolor="#000000" strokeweight="1.75pt"/>
            </w:pict>
          </mc:Fallback>
        </mc:AlternateContent>
      </w:r>
      <w:r>
        <w:rPr>
          <w:sz w:val="24"/>
          <w:szCs w:val="24"/>
          <w:lang w:val="ru-RU"/>
        </w:rPr>
      </w:r>
    </w:p>
    <w:p>
      <w:pPr>
        <w:pBdr/>
        <w:spacing w:after="0"/>
        <w:ind w:right="-14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 Т З Ы В</w:t>
      </w:r>
      <w:r>
        <w:rPr>
          <w:rFonts w:ascii="Times New Roman" w:hAnsi="Times New Roman"/>
          <w:b/>
          <w:sz w:val="32"/>
        </w:rPr>
      </w:r>
    </w:p>
    <w:p>
      <w:pPr>
        <w:pBdr/>
        <w:spacing w:after="0"/>
        <w:ind w:right="-14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КОНСУЛЬТАНТА</w:t>
      </w:r>
      <w:r>
        <w:rPr>
          <w:rFonts w:ascii="Times New Roman" w:hAnsi="Times New Roman"/>
          <w:b/>
          <w:sz w:val="24"/>
        </w:rPr>
      </w:r>
    </w:p>
    <w:p>
      <w:pPr>
        <w:pBdr/>
        <w:spacing w:after="0"/>
        <w:ind w:right="-14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pBdr/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Обучающийся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 w:val="0"/>
          <w:bCs w:val="0"/>
          <w:sz w:val="24"/>
          <w:u w:val="single"/>
          <w:lang w:val="undefined"/>
        </w:rPr>
        <w:t xml:space="preserve">Мезенин Олег Александрович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</w:r>
      <w:r>
        <w:rPr>
          <w:rFonts w:ascii="Times New Roman" w:hAnsi="Times New Roman"/>
          <w:b/>
          <w:sz w:val="24"/>
          <w:u w:val="single"/>
        </w:rPr>
      </w:r>
    </w:p>
    <w:p>
      <w:pPr>
        <w:pStyle w:val="828"/>
        <w:pBdr/>
        <w:spacing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(фамилия, имя, отчество полностью)</w:t>
      </w:r>
      <w:r>
        <w:rPr>
          <w:rFonts w:ascii="Times New Roman" w:hAnsi="Times New Roman"/>
          <w:sz w:val="16"/>
          <w:szCs w:val="16"/>
        </w:rPr>
      </w:r>
    </w:p>
    <w:p>
      <w:pPr>
        <w:pStyle w:val="836"/>
        <w:pBdr/>
        <w:spacing w:line="276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</w:t>
      </w:r>
      <w:r>
        <w:rPr>
          <w:b/>
          <w:sz w:val="24"/>
          <w:szCs w:val="24"/>
          <w:lang w:val="ru-RU"/>
        </w:rPr>
        <w:t xml:space="preserve">нститут</w:t>
      </w:r>
      <w:r>
        <w:rPr>
          <w:b/>
          <w:sz w:val="24"/>
          <w:szCs w:val="24"/>
          <w:lang w:val="ru-RU"/>
        </w:rPr>
        <w:t xml:space="preserve"> (</w:t>
      </w:r>
      <w:r>
        <w:rPr>
          <w:b/>
          <w:sz w:val="24"/>
          <w:szCs w:val="24"/>
          <w:lang w:val="ru-RU"/>
        </w:rPr>
        <w:t xml:space="preserve">Ф</w:t>
      </w:r>
      <w:r>
        <w:rPr>
          <w:b/>
          <w:sz w:val="24"/>
          <w:szCs w:val="24"/>
          <w:lang w:val="ru-RU"/>
        </w:rPr>
        <w:t xml:space="preserve">илиал)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 w:val="0"/>
          <w:bCs w:val="0"/>
          <w:sz w:val="24"/>
          <w:szCs w:val="24"/>
          <w:u w:val="single"/>
          <w:lang w:val="ru-RU"/>
        </w:rPr>
        <w:t xml:space="preserve">№ 8 «Компьютерные науки и прикладная математика»</w:t>
      </w:r>
      <w:r>
        <w:rPr>
          <w:b/>
          <w:bCs/>
          <w:sz w:val="24"/>
          <w:szCs w:val="24"/>
          <w:lang w:val="undefined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Кафедра</w:t>
      </w:r>
      <w:r>
        <w:rPr>
          <w:b/>
          <w:bCs/>
          <w:sz w:val="24"/>
          <w:szCs w:val="24"/>
          <w:lang w:val="undefined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 w:val="0"/>
          <w:bCs w:val="0"/>
          <w:sz w:val="24"/>
          <w:szCs w:val="24"/>
          <w:u w:val="single"/>
          <w:lang w:val="undefined"/>
        </w:rPr>
        <w:t xml:space="preserve">806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</w:r>
    </w:p>
    <w:p>
      <w:pPr>
        <w:pStyle w:val="836"/>
        <w:pBdr/>
        <w:spacing w:line="276" w:lineRule="auto"/>
        <w:ind w:right="-143"/>
        <w:jc w:val="both"/>
        <w:rPr>
          <w:b w:val="0"/>
          <w:bCs w:val="0"/>
        </w:rPr>
      </w:pPr>
      <w:r>
        <w:rPr>
          <w:b/>
          <w:bCs/>
          <w:sz w:val="24"/>
          <w:szCs w:val="24"/>
          <w:lang w:val="ru-RU"/>
        </w:rPr>
        <w:t xml:space="preserve">Группа</w:t>
      </w:r>
      <w:r>
        <w:rPr>
          <w:b w:val="0"/>
          <w:bCs w:val="0"/>
          <w:sz w:val="24"/>
          <w:szCs w:val="24"/>
          <w:u w:val="single"/>
          <w:lang w:val="undefined"/>
        </w:rPr>
        <w:t xml:space="preserve"> </w:t>
      </w:r>
      <w:r>
        <w:rPr>
          <w:b w:val="0"/>
          <w:bCs w:val="0"/>
          <w:sz w:val="24"/>
          <w:szCs w:val="24"/>
          <w:u w:val="single"/>
          <w:lang w:val="ru-RU"/>
        </w:rPr>
        <w:t xml:space="preserve">М8О-406Б-21</w:t>
      </w:r>
      <w:r>
        <w:rPr>
          <w:b/>
          <w:bCs/>
          <w:sz w:val="24"/>
          <w:szCs w:val="24"/>
          <w:lang w:val="undefined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</w:t>
      </w:r>
      <w:r>
        <w:rPr>
          <w:b/>
          <w:bCs/>
          <w:sz w:val="24"/>
          <w:szCs w:val="24"/>
          <w:u w:val="single"/>
          <w:lang w:val="undefined"/>
        </w:rPr>
        <w:t xml:space="preserve"> </w:t>
      </w:r>
      <w:r>
        <w:rPr>
          <w:b w:val="0"/>
          <w:bCs w:val="0"/>
          <w:sz w:val="24"/>
          <w:szCs w:val="24"/>
          <w:u w:val="single"/>
          <w:lang w:val="ru-RU"/>
        </w:rPr>
        <w:t xml:space="preserve">01.03.02 «Прикладная математика и</w:t>
      </w:r>
      <w:r>
        <w:rPr>
          <w:b w:val="0"/>
          <w:bCs w:val="0"/>
          <w:sz w:val="24"/>
          <w:szCs w:val="24"/>
          <w:u w:val="single"/>
          <w:lang w:val="ru-RU"/>
        </w:rPr>
        <w:tab/>
      </w:r>
      <w:r>
        <w:rPr>
          <w:b w:val="0"/>
          <w:bCs w:val="0"/>
          <w:sz w:val="24"/>
          <w:szCs w:val="24"/>
          <w:u w:val="single"/>
          <w:lang w:val="ru-RU"/>
        </w:rPr>
        <w:tab/>
      </w:r>
      <w:r>
        <w:rPr>
          <w:b w:val="0"/>
          <w:bCs w:val="0"/>
          <w:sz w:val="24"/>
          <w:szCs w:val="24"/>
          <w:u w:val="single"/>
          <w:lang w:val="ru-RU"/>
        </w:rPr>
      </w:r>
      <w:r>
        <w:rPr>
          <w:b w:val="0"/>
          <w:bCs w:val="0"/>
        </w:rPr>
      </w:r>
    </w:p>
    <w:p>
      <w:pPr>
        <w:pStyle w:val="836"/>
        <w:pBdr/>
        <w:spacing w:line="276" w:lineRule="auto"/>
        <w:ind w:right="-143"/>
        <w:jc w:val="both"/>
        <w:rPr>
          <w:b/>
          <w:bCs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u w:val="single"/>
          <w:lang w:val="ru-RU"/>
        </w:rPr>
        <w:t xml:space="preserve">информатика»</w:t>
      </w:r>
      <w:r/>
      <w:r>
        <w:rPr>
          <w:b/>
          <w:bCs/>
          <w:sz w:val="24"/>
          <w:szCs w:val="24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ab/>
      </w:r>
      <w:r/>
      <w:r>
        <w:rPr>
          <w:b/>
          <w:bCs/>
          <w:sz w:val="24"/>
          <w:szCs w:val="24"/>
          <w:u w:val="single"/>
          <w:lang w:val="ru-RU"/>
        </w:rPr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lang w:val="ru-RU"/>
        </w:rPr>
      </w:r>
      <w:r/>
    </w:p>
    <w:p>
      <w:pPr>
        <w:pStyle w:val="836"/>
        <w:pBdr/>
        <w:spacing w:line="276" w:lineRule="auto"/>
        <w:ind w:right="-14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u w:val="single"/>
          <w:lang w:val="ru-RU"/>
        </w:rPr>
        <w:tab/>
      </w:r>
      <w:r>
        <w:rPr>
          <w:b w:val="0"/>
          <w:bCs w:val="0"/>
          <w:sz w:val="24"/>
          <w:u w:val="single"/>
          <w:lang w:val="ru-RU"/>
        </w:rPr>
        <w:t xml:space="preserve">Информатика</w:t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</w:r>
    </w:p>
    <w:p>
      <w:pPr>
        <w:pStyle w:val="836"/>
        <w:pBdr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lang w:val="ru-RU"/>
        </w:rPr>
      </w:r>
    </w:p>
    <w:p>
      <w:pPr>
        <w:pBdr/>
        <w:spacing w:after="0"/>
        <w:ind w:right="-143"/>
        <w:jc w:val="both"/>
        <w:rPr>
          <w:rFonts w:ascii="Times New Roman" w:hAnsi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темы</w:t>
      </w:r>
      <w:r>
        <w:rPr>
          <w:rFonts w:ascii="Times New Roman" w:hAnsi="Times New Roman"/>
          <w:b/>
          <w:sz w:val="24"/>
          <w:u w:val="singl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u w:val="single"/>
        </w:rPr>
        <w:t xml:space="preserve">Проектирование системы переноса и генерации</w:t>
      </w:r>
      <w:r>
        <w:rPr>
          <w:rFonts w:ascii="Times New Roman" w:hAnsi="Times New Roman"/>
          <w:b w:val="0"/>
          <w:bCs w:val="0"/>
          <w:sz w:val="24"/>
          <w:u w:val="singl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u w:val="single"/>
        </w:rPr>
        <w:t xml:space="preserve">взаимосвязанных</w:t>
      </w:r>
      <w:r>
        <w:rPr>
          <w:rFonts w:ascii="Times New Roman" w:hAnsi="Times New Roman"/>
          <w:b/>
          <w:sz w:val="24"/>
          <w:u w:val="single"/>
        </w:rPr>
      </w:r>
      <w:r>
        <w:rPr>
          <w:rFonts w:ascii="Times New Roman" w:hAnsi="Times New Roman"/>
          <w:b/>
          <w:sz w:val="24"/>
          <w:u w:val="single"/>
        </w:rPr>
        <w:tab/>
      </w:r>
      <w:r/>
      <w:r>
        <w:rPr>
          <w:rFonts w:ascii="Times New Roman" w:hAnsi="Times New Roman"/>
          <w:b w:val="0"/>
          <w:bCs w:val="0"/>
          <w:sz w:val="24"/>
          <w:u w:val="single"/>
        </w:rPr>
      </w:r>
      <w:r>
        <w:rPr>
          <w:rFonts w:ascii="Times New Roman" w:hAnsi="Times New Roman"/>
          <w:b/>
          <w:sz w:val="24"/>
          <w:u w:val="single"/>
        </w:rPr>
      </w:r>
      <w:r>
        <w:rPr>
          <w:rFonts w:ascii="Times New Roman" w:hAnsi="Times New Roman"/>
          <w:b/>
          <w:sz w:val="24"/>
          <w:u w:val="single"/>
        </w:rPr>
        <w:tab/>
      </w:r>
      <w:r/>
      <w:r>
        <w:rPr>
          <w:rFonts w:ascii="Times New Roman" w:hAnsi="Times New Roman"/>
          <w:b w:val="0"/>
          <w:bCs w:val="0"/>
          <w:sz w:val="24"/>
          <w:u w:val="single"/>
        </w:rPr>
      </w:r>
      <w:r>
        <w:rPr>
          <w:rFonts w:ascii="Times New Roman" w:hAnsi="Times New Roman"/>
          <w:b w:val="0"/>
          <w:bCs w:val="0"/>
          <w:sz w:val="24"/>
          <w:u w:val="single"/>
        </w:rPr>
      </w: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Bdr/>
        <w:spacing w:after="0"/>
        <w:ind w:right="-143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0"/>
          <w:bCs w:val="0"/>
          <w:sz w:val="24"/>
          <w:u w:val="single"/>
        </w:rPr>
        <w:t xml:space="preserve">данных из производственной среды при тестировании</w:t>
      </w:r>
      <w:r>
        <w:rPr>
          <w:rFonts w:ascii="Times New Roman" w:hAnsi="Times New Roman"/>
          <w:b w:val="0"/>
          <w:bCs w:val="0"/>
          <w:sz w:val="24"/>
          <w:u w:val="singl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u w:val="single"/>
        </w:rPr>
        <w:t xml:space="preserve">образовательной</w:t>
      </w:r>
      <w:r>
        <w:rPr>
          <w:rFonts w:ascii="Times New Roman" w:hAnsi="Times New Roman"/>
          <w:b w:val="0"/>
          <w:bCs w:val="0"/>
          <w:sz w:val="24"/>
          <w:u w:val="single"/>
          <w:lang w:val="undefined"/>
        </w:rPr>
        <w:t xml:space="preserve"> </w:t>
      </w:r>
      <w:r>
        <w:rPr>
          <w:rFonts w:ascii="Times New Roman" w:hAnsi="Times New Roman"/>
          <w:b w:val="0"/>
          <w:bCs w:val="0"/>
          <w:sz w:val="24"/>
          <w:u w:val="single"/>
        </w:rPr>
        <w:t xml:space="preserve">платформы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b/>
          <w:sz w:val="24"/>
          <w:u w:val="single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</w:r>
      <w:r/>
    </w:p>
    <w:p>
      <w:pPr>
        <w:pBdr/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Консультант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  <w:lang w:val="undefined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Ляпина Светлана Юрьевна</w:t>
      </w:r>
      <w:r>
        <w:rPr>
          <w:rFonts w:ascii="Times New Roman" w:hAnsi="Times New Roman"/>
          <w:sz w:val="24"/>
          <w:u w:val="single"/>
          <w:lang w:val="undefined"/>
        </w:rPr>
        <w:t xml:space="preserve">, доктор экономических наук, профессор кафедры 806, МАИ</w:t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</w:rPr>
      </w:r>
    </w:p>
    <w:p>
      <w:pPr>
        <w:pStyle w:val="828"/>
        <w:pBdr/>
        <w:spacing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  <w:t xml:space="preserve">(фамилия, имя, отчество полностью, ученая степень, ученое звание, должность и место работы)</w:t>
      </w:r>
      <w:r>
        <w:rPr>
          <w:rFonts w:ascii="Times New Roman" w:hAnsi="Times New Roman"/>
          <w:sz w:val="16"/>
          <w:szCs w:val="16"/>
        </w:rPr>
      </w:r>
    </w:p>
    <w:p>
      <w:pPr>
        <w:pBdr/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/>
        <w:ind w:right="2" w:firstLine="0"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Выпускная квалификационная работа Мезенина Олега Александровича, студента группы</w:t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</w:p>
    <w:p>
      <w:pPr>
        <w:pBdr/>
        <w:spacing w:after="0"/>
        <w:ind w:right="2" w:firstLine="0" w:left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М8О-406Б-21</w:t>
      </w:r>
      <w:r>
        <w:rPr>
          <w:rFonts w:ascii="Times New Roman" w:hAnsi="Times New Roman"/>
          <w:sz w:val="24"/>
          <w:u w:val="single"/>
          <w:lang w:val="undefined"/>
        </w:rPr>
        <w:t xml:space="preserve">,</w:t>
      </w:r>
      <w:r>
        <w:rPr>
          <w:rFonts w:ascii="Times New Roman" w:hAnsi="Times New Roman"/>
          <w:sz w:val="24"/>
          <w:u w:val="single"/>
        </w:rPr>
        <w:t xml:space="preserve"> посвящена проектированию системы переноса взаимосвязанных данных из</w:t>
      </w:r>
      <w:r>
        <w:rPr>
          <w:rFonts w:ascii="Times New Roman" w:hAnsi="Times New Roman"/>
          <w:sz w:val="24"/>
          <w:u w:val="single"/>
          <w:lang w:val="undefined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производственной среды в тестовую.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</w:r>
      <w:r/>
    </w:p>
    <w:p>
      <w:pPr>
        <w:pBdr/>
        <w:spacing w:after="0"/>
        <w:ind w:right="2" w:firstLine="0" w:left="0"/>
        <w:jc w:val="both"/>
        <w:rPr/>
      </w:pPr>
      <w:r>
        <w:rPr>
          <w:rFonts w:ascii="Times New Roman" w:hAnsi="Times New Roman"/>
          <w:sz w:val="24"/>
          <w:u w:val="single"/>
        </w:rPr>
        <w:t xml:space="preserve">В процессе подготовки работы студент сформулировал требования к системе, разработал её архитектурное решение и реализовал </w:t>
      </w:r>
      <w:r>
        <w:rPr>
          <w:rFonts w:ascii="Times New Roman" w:hAnsi="Times New Roman"/>
          <w:sz w:val="24"/>
          <w:u w:val="single"/>
          <w:lang w:val="undefined"/>
        </w:rPr>
        <w:t xml:space="preserve">минимально жизнеспособный продукт</w:t>
      </w:r>
      <w:r>
        <w:rPr>
          <w:rFonts w:ascii="Times New Roman" w:hAnsi="Times New Roman"/>
          <w:sz w:val="24"/>
          <w:u w:val="single"/>
        </w:rPr>
        <w:t xml:space="preserve">. Была выполнена оценка жизнеспособности предложенного решения, подтвердившая его корректность и практическую применимость.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</w:p>
    <w:p>
      <w:pPr>
        <w:pBdr/>
        <w:spacing w:after="0"/>
        <w:ind w:right="2" w:firstLine="0" w:left="0"/>
        <w:jc w:val="both"/>
        <w:rPr/>
      </w:pPr>
      <w:r>
        <w:rPr>
          <w:rFonts w:ascii="Times New Roman" w:hAnsi="Times New Roman"/>
          <w:sz w:val="24"/>
          <w:u w:val="single"/>
          <w:lang w:val="undefined"/>
        </w:rPr>
        <w:t xml:space="preserve">Студент</w:t>
      </w:r>
      <w:r>
        <w:rPr>
          <w:rFonts w:ascii="Times New Roman" w:hAnsi="Times New Roman"/>
          <w:sz w:val="24"/>
          <w:u w:val="single"/>
        </w:rPr>
        <w:t xml:space="preserve"> грамотно использовал современные технологии и подходы при проектировании программных систем, продемонстрировал умение применять знания в области системного анализа и разр</w:t>
      </w:r>
      <w:r>
        <w:rPr>
          <w:rFonts w:ascii="Times New Roman" w:hAnsi="Times New Roman"/>
          <w:sz w:val="24"/>
          <w:u w:val="single"/>
        </w:rPr>
        <w:t xml:space="preserve">аботки ПО для решения сложных задач. Материалы работы логически выстроены, изложены ясно и соответствуют индивидуальному заданию.</w:t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</w:p>
    <w:p>
      <w:pPr>
        <w:pBdr/>
        <w:spacing w:after="0"/>
        <w:ind w:right="2" w:firstLine="0" w:left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Студент отличался ответственным подходом к выполнению поставленных задач, проявлял инициативу, умение самостоятельно находить решения и грамотно распределять время. Работа выполнена аккуратно, с вниманием к деталям и соблюдением установленных требований.</w:t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</w:r>
    </w:p>
    <w:p>
      <w:pPr>
        <w:pBdr/>
        <w:spacing w:after="0"/>
        <w:ind w:right="2" w:firstLine="0" w:left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Заключение: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Выпускная квалификационная работа Мезенина О. А. заслуживает оценки</w:t>
      </w:r>
      <w:r>
        <w:rPr>
          <w:rFonts w:ascii="Times New Roman" w:hAnsi="Times New Roman"/>
          <w:sz w:val="24"/>
          <w:u w:val="single"/>
          <w:lang w:val="undefined"/>
        </w:rPr>
        <w:t xml:space="preserve"> </w:t>
      </w:r>
      <w:r>
        <w:rPr>
          <w:rFonts w:ascii="Times New Roman" w:hAnsi="Times New Roman"/>
          <w:sz w:val="24"/>
          <w:u w:val="single"/>
          <w:lang w:val="undefined"/>
        </w:rPr>
        <w:t xml:space="preserve">«</w:t>
      </w:r>
      <w:r>
        <w:rPr>
          <w:rFonts w:ascii="Times New Roman" w:hAnsi="Times New Roman"/>
          <w:sz w:val="24"/>
          <w:u w:val="single"/>
          <w:lang w:val="undefined"/>
        </w:rPr>
        <w:t xml:space="preserve">отлично</w:t>
      </w:r>
      <w:r>
        <w:rPr>
          <w:rFonts w:ascii="Times New Roman" w:hAnsi="Times New Roman"/>
          <w:sz w:val="24"/>
          <w:u w:val="single"/>
          <w:lang w:val="undefined"/>
        </w:rPr>
        <w:t xml:space="preserve">»</w:t>
      </w:r>
      <w:r>
        <w:rPr>
          <w:rFonts w:ascii="Times New Roman" w:hAnsi="Times New Roman"/>
          <w:sz w:val="24"/>
          <w:u w:val="single"/>
        </w:rPr>
        <w:t xml:space="preserve">. Работа выполнена на высоком уровне и демонстрирует готовность студента к самостоятельной научно-исследовательской и проектной деятел</w:t>
      </w:r>
      <w:r>
        <w:rPr>
          <w:rFonts w:ascii="Times New Roman" w:hAnsi="Times New Roman"/>
          <w:sz w:val="24"/>
          <w:u w:val="single"/>
        </w:rPr>
        <w:t xml:space="preserve">ьности в области информационных технологий.</w:t>
      </w:r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  <w:tab/>
      </w:r>
      <w:r/>
      <w:r>
        <w:rPr>
          <w:rFonts w:ascii="Times New Roman" w:hAnsi="Times New Roman"/>
          <w:sz w:val="24"/>
          <w:u w:val="single"/>
        </w:rPr>
      </w:r>
      <w:r>
        <w:rPr>
          <w:rFonts w:ascii="Times New Roman" w:hAnsi="Times New Roman"/>
          <w:sz w:val="24"/>
          <w:u w:val="single"/>
        </w:rPr>
      </w:r>
    </w:p>
    <w:p>
      <w:pPr>
        <w:pBdr/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 _________ 20    г.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К</w:t>
      </w:r>
      <w:r>
        <w:rPr>
          <w:rFonts w:ascii="Times New Roman" w:hAnsi="Times New Roman"/>
          <w:sz w:val="24"/>
        </w:rPr>
        <w:t xml:space="preserve">онсультант_____________________________</w:t>
      </w:r>
      <w:r>
        <w:rPr>
          <w:rFonts w:ascii="Times New Roman" w:hAnsi="Times New Roman"/>
          <w:sz w:val="24"/>
        </w:rPr>
      </w:r>
    </w:p>
    <w:p>
      <w:pPr>
        <w:pBdr/>
        <w:tabs>
          <w:tab w:val="left" w:leader="none" w:pos="6237"/>
        </w:tabs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 xml:space="preserve">(подпись)</w:t>
      </w:r>
      <w:r>
        <w:rPr>
          <w:rFonts w:ascii="Times New Roman" w:hAnsi="Times New Roman"/>
          <w:sz w:val="16"/>
        </w:rPr>
      </w:r>
    </w:p>
    <w:sectPr>
      <w:headerReference w:type="default" r:id="rId9"/>
      <w:footerReference w:type="default" r:id="rId10"/>
      <w:footnotePr/>
      <w:endnotePr/>
      <w:type w:val="nextPage"/>
      <w:pgSz w:h="16840" w:orient="portrait" w:w="11920"/>
      <w:pgMar w:top="426" w:right="863" w:bottom="426" w:left="1134" w:header="426" w:footer="105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5"/>
      <w:pBdr/>
      <w:spacing w:after="0"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8"/>
      <w:suff w:val="tab"/>
    </w:lvl>
    <w:lvl w:ilvl="1">
      <w:isLgl w:val="false"/>
      <w:lvlJc w:val="left"/>
      <w:lvlText w:val="8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6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942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"/>
      <w:numFmt w:val="bullet"/>
      <w:pPr>
        <w:pBdr/>
        <w:spacing/>
        <w:ind w:hanging="360" w:left="1353"/>
      </w:pPr>
      <w:rPr>
        <w:rFonts w:hint="default" w:ascii="Wingdings" w:hAnsi="Wingdings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7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1"/>
      <w:suff w:val="tab"/>
    </w:lvl>
    <w:lvl w:ilvl="1">
      <w:isLgl w:val="false"/>
      <w:lvlJc w:val="left"/>
      <w:lvlText w:val="11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644"/>
      </w:pPr>
      <w:rPr>
        <w:rFonts w:hint="default"/>
        <w:b w:val="0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004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04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136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364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172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20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208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2444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 w:eastAsia="Calibri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8"/>
      </w:pPr>
      <w:rPr>
        <w:rFonts w:hint="default" w:eastAsia="Calibri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 w:eastAsia="Calibri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 w:eastAsia="Calibri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 w:eastAsia="Calibri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 w:eastAsia="Calibri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 w:eastAsia="Calibri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 w:eastAsia="Calibri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 w:eastAsia="Calibri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"/>
      <w:numFmt w:val="bullet"/>
      <w:pPr>
        <w:pBdr/>
        <w:spacing/>
        <w:ind w:hanging="1305" w:left="2014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 w:eastAsia="Calibri"/>
      </w:rPr>
      <w:start w:val="5"/>
      <w:suff w:val="tab"/>
    </w:lvl>
    <w:lvl w:ilvl="1">
      <w:isLgl w:val="false"/>
      <w:lvlJc w:val="left"/>
      <w:lvlText w:val="4.%2"/>
      <w:numFmt w:val="decimal"/>
      <w:pPr>
        <w:pBdr/>
        <w:spacing/>
        <w:ind w:hanging="720" w:left="5115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 w:eastAsia="Calibri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 w:eastAsia="Calibri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 w:eastAsia="Calibri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 w:eastAsia="Calibri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 w:eastAsia="Calibri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 w:eastAsia="Calibri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 w:eastAsia="Calibri"/>
      </w:rPr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 w:ascii="Times New Roman" w:hAnsi="Times New Roman" w:cs="Times New Roman"/>
        <w:b/>
        <w:sz w:val="28"/>
        <w:szCs w:val="28"/>
      </w:rPr>
      <w:start w:val="6"/>
      <w:suff w:val="tab"/>
    </w:lvl>
    <w:lvl w:ilvl="1">
      <w:isLgl w:val="false"/>
      <w:lvlJc w:val="left"/>
      <w:lvlText w:val="5.%2"/>
      <w:numFmt w:val="decimal"/>
      <w:pPr>
        <w:pBdr/>
        <w:spacing/>
        <w:ind w:hanging="375" w:left="1085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484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4"/>
      <w:suff w:val="tab"/>
    </w:lvl>
    <w:lvl w:ilvl="1">
      <w:isLgl w:val="false"/>
      <w:lvlJc w:val="left"/>
      <w:lvlText w:val="3.%2"/>
      <w:numFmt w:val="decimal"/>
      <w:pPr>
        <w:pBdr/>
        <w:spacing/>
        <w:ind w:hanging="720" w:left="1287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2"/>
      <w:suff w:val="tab"/>
    </w:lvl>
    <w:lvl w:ilvl="1">
      <w:isLgl w:val="false"/>
      <w:lvlJc w:val="left"/>
      <w:lvlText w:val="12.%2"/>
      <w:numFmt w:val="decimal"/>
      <w:pPr>
        <w:pBdr/>
        <w:spacing/>
        <w:ind w:hanging="720" w:left="1287"/>
      </w:pPr>
      <w:rPr>
        <w:rFonts w:hint="default"/>
        <w:sz w:val="28"/>
        <w:szCs w:val="28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"/>
      <w:numFmt w:val="bullet"/>
      <w:pPr>
        <w:pBdr/>
        <w:spacing/>
        <w:ind w:hanging="360" w:left="178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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 w:eastAsia="Calibri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 w:eastAsia="Calibri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 w:eastAsia="Calibri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 w:eastAsia="Calibri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 w:eastAsia="Calibri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 w:eastAsia="Calibri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 w:eastAsia="Calibri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 w:eastAsia="Calibri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 w:eastAsia="Calibri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8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1"/>
      <w:suff w:val="tab"/>
    </w:lvl>
    <w:lvl w:ilvl="1">
      <w:isLgl w:val="false"/>
      <w:lvlJc w:val="left"/>
      <w:lvlText w:val="11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2">
    <w:lvl w:ilvl="0">
      <w:isLgl w:val="false"/>
      <w:lvlJc w:val="left"/>
      <w:lvlText w:val="6.%1"/>
      <w:numFmt w:val="decimal"/>
      <w:pPr>
        <w:pBdr/>
        <w:spacing/>
        <w:ind w:hanging="360" w:left="720"/>
      </w:pPr>
      <w:rPr>
        <w:rFonts w:hint="default" w:ascii="Times New Roman" w:hAnsi="Times New Roman" w:cs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0"/>
      <w:suff w:val="tab"/>
    </w:lvl>
    <w:lvl w:ilvl="1">
      <w:isLgl w:val="false"/>
      <w:lvlJc w:val="left"/>
      <w:lvlText w:val="10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528" w:left="528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86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4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98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4482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56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711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860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9738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11232"/>
      </w:pPr>
      <w:rPr>
        <w:rFonts w:hint="default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8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600" w:left="600"/>
      </w:pPr>
      <w:rPr>
        <w:rFonts w:hint="default"/>
      </w:rPr>
      <w:start w:val="13"/>
      <w:suff w:val="tab"/>
    </w:lvl>
    <w:lvl w:ilvl="1">
      <w:isLgl w:val="false"/>
      <w:lvlJc w:val="left"/>
      <w:lvlText w:val="13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9"/>
      <w:suff w:val="tab"/>
    </w:lvl>
    <w:lvl w:ilvl="1">
      <w:isLgl w:val="false"/>
      <w:lvlJc w:val="left"/>
      <w:lvlText w:val="9.%2"/>
      <w:numFmt w:val="decimal"/>
      <w:pPr>
        <w:pBdr/>
        <w:spacing/>
        <w:ind w:hanging="720" w:left="1287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85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2781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348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2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5202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5769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6696"/>
      </w:pPr>
      <w:rPr>
        <w:rFonts w:hint="default"/>
      </w:rPr>
      <w:start w:val="1"/>
      <w:suff w:val="tab"/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6"/>
  </w:num>
  <w:num w:numId="5">
    <w:abstractNumId w:val="5"/>
  </w:num>
  <w:num w:numId="6">
    <w:abstractNumId w:val="16"/>
  </w:num>
  <w:num w:numId="7">
    <w:abstractNumId w:val="34"/>
  </w:num>
  <w:num w:numId="8">
    <w:abstractNumId w:val="7"/>
  </w:num>
  <w:num w:numId="9">
    <w:abstractNumId w:val="12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28"/>
  </w:num>
  <w:num w:numId="14">
    <w:abstractNumId w:val="35"/>
  </w:num>
  <w:num w:numId="15">
    <w:abstractNumId w:val="36"/>
  </w:num>
  <w:num w:numId="16">
    <w:abstractNumId w:val="22"/>
  </w:num>
  <w:num w:numId="17">
    <w:abstractNumId w:val="25"/>
  </w:num>
  <w:num w:numId="18">
    <w:abstractNumId w:val="19"/>
  </w:num>
  <w:num w:numId="19">
    <w:abstractNumId w:val="29"/>
  </w:num>
  <w:num w:numId="20">
    <w:abstractNumId w:val="21"/>
  </w:num>
  <w:num w:numId="21">
    <w:abstractNumId w:val="3"/>
  </w:num>
  <w:num w:numId="22">
    <w:abstractNumId w:val="10"/>
  </w:num>
  <w:num w:numId="23">
    <w:abstractNumId w:val="2"/>
  </w:num>
  <w:num w:numId="24">
    <w:abstractNumId w:val="30"/>
  </w:num>
  <w:num w:numId="25">
    <w:abstractNumId w:val="39"/>
  </w:num>
  <w:num w:numId="26">
    <w:abstractNumId w:val="37"/>
  </w:num>
  <w:num w:numId="27">
    <w:abstractNumId w:val="33"/>
  </w:num>
  <w:num w:numId="28">
    <w:abstractNumId w:val="31"/>
  </w:num>
  <w:num w:numId="29">
    <w:abstractNumId w:val="23"/>
  </w:num>
  <w:num w:numId="30">
    <w:abstractNumId w:val="38"/>
  </w:num>
  <w:num w:numId="31">
    <w:abstractNumId w:val="15"/>
  </w:num>
  <w:num w:numId="32">
    <w:abstractNumId w:val="8"/>
  </w:num>
  <w:num w:numId="33">
    <w:abstractNumId w:val="27"/>
  </w:num>
  <w:num w:numId="34">
    <w:abstractNumId w:val="1"/>
  </w:num>
  <w:num w:numId="35">
    <w:abstractNumId w:val="9"/>
  </w:num>
  <w:num w:numId="36">
    <w:abstractNumId w:val="18"/>
  </w:num>
  <w:num w:numId="37">
    <w:abstractNumId w:val="11"/>
  </w:num>
  <w:num w:numId="38">
    <w:abstractNumId w:val="13"/>
  </w:num>
  <w:num w:numId="39">
    <w:abstractNumId w:val="20"/>
  </w:num>
  <w:num w:numId="40">
    <w:abstractNumId w:val="3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797"/>
    <w:next w:val="79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97"/>
    <w:next w:val="79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97"/>
    <w:next w:val="79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7"/>
    <w:next w:val="79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7"/>
    <w:next w:val="79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02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02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0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0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0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0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0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02"/>
    <w:link w:val="8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97"/>
    <w:next w:val="79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0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7"/>
    <w:next w:val="79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0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7"/>
    <w:next w:val="79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0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02"/>
    <w:link w:val="813"/>
    <w:uiPriority w:val="99"/>
    <w:pPr>
      <w:pBdr/>
      <w:spacing/>
      <w:ind/>
    </w:pPr>
  </w:style>
  <w:style w:type="character" w:styleId="178">
    <w:name w:val="Footer Char"/>
    <w:basedOn w:val="802"/>
    <w:link w:val="805"/>
    <w:uiPriority w:val="99"/>
    <w:pPr>
      <w:pBdr/>
      <w:spacing/>
      <w:ind/>
    </w:pPr>
  </w:style>
  <w:style w:type="paragraph" w:styleId="179">
    <w:name w:val="Caption"/>
    <w:basedOn w:val="797"/>
    <w:next w:val="7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9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797"/>
    <w:next w:val="797"/>
    <w:uiPriority w:val="39"/>
    <w:unhideWhenUsed/>
    <w:pPr>
      <w:pBdr/>
      <w:spacing w:after="100"/>
      <w:ind w:left="660"/>
    </w:pPr>
  </w:style>
  <w:style w:type="paragraph" w:styleId="192">
    <w:name w:val="toc 5"/>
    <w:basedOn w:val="797"/>
    <w:next w:val="797"/>
    <w:uiPriority w:val="39"/>
    <w:unhideWhenUsed/>
    <w:pPr>
      <w:pBdr/>
      <w:spacing w:after="100"/>
      <w:ind w:left="880"/>
    </w:pPr>
  </w:style>
  <w:style w:type="paragraph" w:styleId="193">
    <w:name w:val="toc 6"/>
    <w:basedOn w:val="797"/>
    <w:next w:val="797"/>
    <w:uiPriority w:val="39"/>
    <w:unhideWhenUsed/>
    <w:pPr>
      <w:pBdr/>
      <w:spacing w:after="100"/>
      <w:ind w:left="1100"/>
    </w:pPr>
  </w:style>
  <w:style w:type="paragraph" w:styleId="194">
    <w:name w:val="toc 7"/>
    <w:basedOn w:val="797"/>
    <w:next w:val="797"/>
    <w:uiPriority w:val="39"/>
    <w:unhideWhenUsed/>
    <w:pPr>
      <w:pBdr/>
      <w:spacing w:after="100"/>
      <w:ind w:left="1320"/>
    </w:pPr>
  </w:style>
  <w:style w:type="paragraph" w:styleId="195">
    <w:name w:val="toc 8"/>
    <w:basedOn w:val="797"/>
    <w:next w:val="797"/>
    <w:uiPriority w:val="39"/>
    <w:unhideWhenUsed/>
    <w:pPr>
      <w:pBdr/>
      <w:spacing w:after="100"/>
      <w:ind w:left="1540"/>
    </w:pPr>
  </w:style>
  <w:style w:type="paragraph" w:styleId="196">
    <w:name w:val="toc 9"/>
    <w:basedOn w:val="797"/>
    <w:next w:val="797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97"/>
    <w:next w:val="797"/>
    <w:uiPriority w:val="99"/>
    <w:unhideWhenUsed/>
    <w:pPr>
      <w:pBdr/>
      <w:spacing w:after="0" w:afterAutospacing="0"/>
      <w:ind/>
    </w:pPr>
  </w:style>
  <w:style w:type="paragraph" w:styleId="797" w:default="1">
    <w:name w:val="Normal"/>
    <w:qFormat/>
    <w:pPr>
      <w:pBdr/>
      <w:spacing w:after="200" w:line="276" w:lineRule="auto"/>
      <w:ind/>
    </w:pPr>
    <w:rPr>
      <w:rFonts w:eastAsia="Times New Roman"/>
      <w:sz w:val="22"/>
      <w:szCs w:val="22"/>
    </w:rPr>
  </w:style>
  <w:style w:type="paragraph" w:styleId="798">
    <w:name w:val="Heading 1"/>
    <w:basedOn w:val="797"/>
    <w:next w:val="797"/>
    <w:link w:val="807"/>
    <w:uiPriority w:val="9"/>
    <w:qFormat/>
    <w:pPr>
      <w:keepNext w:val="true"/>
      <w:pBdr/>
      <w:spacing w:after="120" w:before="240" w:line="240" w:lineRule="auto"/>
      <w:ind w:firstLine="567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799">
    <w:name w:val="Heading 2"/>
    <w:basedOn w:val="797"/>
    <w:next w:val="797"/>
    <w:link w:val="829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800">
    <w:name w:val="Heading 3"/>
    <w:basedOn w:val="797"/>
    <w:next w:val="797"/>
    <w:link w:val="830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paragraph" w:styleId="801">
    <w:name w:val="Heading 4"/>
    <w:basedOn w:val="797"/>
    <w:next w:val="797"/>
    <w:link w:val="831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table" w:styleId="8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4" w:default="1">
    <w:name w:val="No List"/>
    <w:uiPriority w:val="99"/>
    <w:semiHidden/>
    <w:unhideWhenUsed/>
    <w:pPr>
      <w:pBdr/>
      <w:spacing/>
      <w:ind/>
    </w:pPr>
  </w:style>
  <w:style w:type="paragraph" w:styleId="805">
    <w:name w:val="Footer"/>
    <w:basedOn w:val="797"/>
    <w:link w:val="80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  <w:rPr>
      <w:sz w:val="20"/>
      <w:szCs w:val="20"/>
    </w:rPr>
  </w:style>
  <w:style w:type="character" w:styleId="806" w:customStyle="1">
    <w:name w:val="Нижний колонтитул Знак"/>
    <w:link w:val="805"/>
    <w:uiPriority w:val="99"/>
    <w:pPr>
      <w:pBdr/>
      <w:spacing/>
      <w:ind/>
    </w:pPr>
    <w:rPr>
      <w:rFonts w:ascii="Calibri" w:hAnsi="Calibri" w:eastAsia="Times New Roman" w:cs="Times New Roman"/>
      <w:lang w:eastAsia="ru-RU"/>
    </w:rPr>
  </w:style>
  <w:style w:type="character" w:styleId="807" w:customStyle="1">
    <w:name w:val="Заголовок 1 Знак"/>
    <w:link w:val="798"/>
    <w:uiPriority w:val="9"/>
    <w:pPr>
      <w:pBdr/>
      <w:spacing/>
      <w:ind/>
    </w:pPr>
    <w:rPr>
      <w:rFonts w:ascii="Times New Roman" w:hAnsi="Times New Roman" w:eastAsia="Times New Roman"/>
      <w:b/>
      <w:bCs/>
      <w:sz w:val="28"/>
      <w:szCs w:val="28"/>
    </w:rPr>
  </w:style>
  <w:style w:type="paragraph" w:styleId="808">
    <w:name w:val="TOC Heading"/>
    <w:basedOn w:val="798"/>
    <w:next w:val="797"/>
    <w:uiPriority w:val="39"/>
    <w:unhideWhenUsed/>
    <w:qFormat/>
    <w:pPr>
      <w:keepLines w:val="true"/>
      <w:pBdr/>
      <w:spacing w:after="0" w:before="480"/>
      <w:ind/>
      <w:outlineLvl w:val="9"/>
    </w:pPr>
    <w:rPr>
      <w:color w:val="365f91"/>
      <w:lang w:eastAsia="en-US"/>
    </w:rPr>
  </w:style>
  <w:style w:type="paragraph" w:styleId="809">
    <w:name w:val="toc 1"/>
    <w:basedOn w:val="797"/>
    <w:next w:val="797"/>
    <w:uiPriority w:val="39"/>
    <w:unhideWhenUsed/>
    <w:pPr>
      <w:pBdr/>
      <w:tabs>
        <w:tab w:val="right" w:leader="dot" w:pos="9913"/>
      </w:tabs>
      <w:spacing w:after="100"/>
      <w:ind w:hanging="284" w:left="284"/>
      <w:jc w:val="center"/>
    </w:pPr>
    <w:rPr>
      <w:rFonts w:ascii="Times New Roman" w:hAnsi="Times New Roman"/>
      <w:b/>
      <w:sz w:val="28"/>
      <w:szCs w:val="28"/>
    </w:rPr>
  </w:style>
  <w:style w:type="character" w:styleId="810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811">
    <w:name w:val="Balloon Text"/>
    <w:basedOn w:val="797"/>
    <w:link w:val="812"/>
    <w:uiPriority w:val="99"/>
    <w:semiHidden/>
    <w:unhideWhenUsed/>
    <w:pPr>
      <w:pBdr/>
      <w:spacing w:after="0" w:line="240" w:lineRule="auto"/>
      <w:ind/>
    </w:pPr>
    <w:rPr>
      <w:rFonts w:ascii="Tahoma" w:hAnsi="Tahoma"/>
      <w:sz w:val="16"/>
      <w:szCs w:val="16"/>
    </w:rPr>
  </w:style>
  <w:style w:type="character" w:styleId="812" w:customStyle="1">
    <w:name w:val="Текст выноски Знак"/>
    <w:link w:val="81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13">
    <w:name w:val="Header"/>
    <w:basedOn w:val="797"/>
    <w:link w:val="814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  <w:rPr>
      <w:sz w:val="20"/>
      <w:szCs w:val="20"/>
    </w:rPr>
  </w:style>
  <w:style w:type="character" w:styleId="814" w:customStyle="1">
    <w:name w:val="Верхний колонтитул Знак"/>
    <w:link w:val="813"/>
    <w:pPr>
      <w:pBdr/>
      <w:spacing/>
      <w:ind/>
    </w:pPr>
    <w:rPr>
      <w:rFonts w:ascii="Calibri" w:hAnsi="Calibri" w:eastAsia="Times New Roman" w:cs="Times New Roman"/>
      <w:lang w:eastAsia="ru-RU"/>
    </w:rPr>
  </w:style>
  <w:style w:type="character" w:styleId="815">
    <w:name w:val="annotation reference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16">
    <w:name w:val="annotation text"/>
    <w:basedOn w:val="797"/>
    <w:link w:val="817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817" w:customStyle="1">
    <w:name w:val="Текст примечания Знак"/>
    <w:link w:val="816"/>
    <w:uiPriority w:val="99"/>
    <w:semiHidden/>
    <w:pPr>
      <w:pBdr/>
      <w:spacing/>
      <w:ind/>
    </w:pPr>
    <w:rPr>
      <w:rFonts w:eastAsia="Times New Roman"/>
    </w:rPr>
  </w:style>
  <w:style w:type="paragraph" w:styleId="818">
    <w:name w:val="annotation subject"/>
    <w:basedOn w:val="816"/>
    <w:next w:val="816"/>
    <w:link w:val="819"/>
    <w:uiPriority w:val="99"/>
    <w:semiHidden/>
    <w:unhideWhenUsed/>
    <w:pPr>
      <w:pBdr/>
      <w:spacing/>
      <w:ind/>
    </w:pPr>
    <w:rPr>
      <w:b/>
      <w:bCs/>
    </w:rPr>
  </w:style>
  <w:style w:type="character" w:styleId="819" w:customStyle="1">
    <w:name w:val="Тема примечания Знак"/>
    <w:link w:val="818"/>
    <w:uiPriority w:val="99"/>
    <w:semiHidden/>
    <w:pPr>
      <w:pBdr/>
      <w:spacing/>
      <w:ind/>
    </w:pPr>
    <w:rPr>
      <w:rFonts w:eastAsia="Times New Roman"/>
      <w:b/>
      <w:bCs/>
    </w:rPr>
  </w:style>
  <w:style w:type="paragraph" w:styleId="820" w:customStyle="1">
    <w:name w:val="Style2"/>
    <w:basedOn w:val="797"/>
    <w:pPr>
      <w:widowControl w:val="false"/>
      <w:pBdr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styleId="821" w:customStyle="1">
    <w:name w:val="Style3"/>
    <w:basedOn w:val="797"/>
    <w:pPr>
      <w:widowControl w:val="false"/>
      <w:pBdr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styleId="822" w:customStyle="1">
    <w:name w:val="Font Style35"/>
    <w:pPr>
      <w:pBdr/>
      <w:spacing/>
      <w:ind/>
    </w:pPr>
    <w:rPr>
      <w:rFonts w:ascii="Times New Roman" w:hAnsi="Times New Roman" w:cs="Times New Roman"/>
      <w:b/>
      <w:bCs/>
      <w:sz w:val="16"/>
      <w:szCs w:val="16"/>
    </w:rPr>
  </w:style>
  <w:style w:type="character" w:styleId="823" w:customStyle="1">
    <w:name w:val="Font Style36"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824" w:customStyle="1">
    <w:name w:val="Font Style37"/>
    <w:pPr>
      <w:pBdr/>
      <w:spacing/>
      <w:ind/>
    </w:pPr>
    <w:rPr>
      <w:rFonts w:ascii="Times New Roman" w:hAnsi="Times New Roman" w:cs="Times New Roman"/>
      <w:b/>
      <w:bCs/>
      <w:sz w:val="18"/>
      <w:szCs w:val="18"/>
    </w:rPr>
  </w:style>
  <w:style w:type="character" w:styleId="825" w:customStyle="1">
    <w:name w:val="Font Style83"/>
    <w:uiPriority w:val="99"/>
    <w:pPr>
      <w:pBdr/>
      <w:spacing/>
      <w:ind/>
    </w:pPr>
    <w:rPr>
      <w:rFonts w:ascii="Times New Roman" w:hAnsi="Times New Roman" w:cs="Times New Roman"/>
      <w:sz w:val="22"/>
      <w:szCs w:val="22"/>
    </w:rPr>
  </w:style>
  <w:style w:type="character" w:styleId="826" w:customStyle="1">
    <w:name w:val="apple-converted-space"/>
    <w:basedOn w:val="802"/>
    <w:pPr>
      <w:pBdr/>
      <w:spacing/>
      <w:ind/>
    </w:pPr>
  </w:style>
  <w:style w:type="paragraph" w:styleId="827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</w:rPr>
  </w:style>
  <w:style w:type="paragraph" w:styleId="828">
    <w:name w:val="No Spacing"/>
    <w:uiPriority w:val="1"/>
    <w:qFormat/>
    <w:pPr>
      <w:pBdr/>
      <w:spacing/>
      <w:ind/>
    </w:pPr>
    <w:rPr>
      <w:rFonts w:eastAsia="Times New Roman"/>
      <w:sz w:val="22"/>
      <w:szCs w:val="22"/>
    </w:rPr>
  </w:style>
  <w:style w:type="character" w:styleId="829" w:customStyle="1">
    <w:name w:val="Заголовок 2 Знак"/>
    <w:link w:val="799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830" w:customStyle="1">
    <w:name w:val="Заголовок 3 Знак"/>
    <w:link w:val="800"/>
    <w:uiPriority w:val="9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831" w:customStyle="1">
    <w:name w:val="Заголовок 4 Знак"/>
    <w:link w:val="801"/>
    <w:uiPriority w:val="9"/>
    <w:semiHidden/>
    <w:pPr>
      <w:pBdr/>
      <w:spacing/>
      <w:ind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832">
    <w:name w:val="Title"/>
    <w:basedOn w:val="797"/>
    <w:link w:val="833"/>
    <w:qFormat/>
    <w:pPr>
      <w:pBdr/>
      <w:spacing w:after="0" w:line="360" w:lineRule="auto"/>
      <w:ind/>
      <w:jc w:val="center"/>
    </w:pPr>
    <w:rPr>
      <w:rFonts w:ascii="Times New Roman" w:hAnsi="Times New Roman"/>
      <w:b/>
      <w:bCs/>
      <w:sz w:val="24"/>
      <w:szCs w:val="24"/>
    </w:rPr>
  </w:style>
  <w:style w:type="character" w:styleId="833" w:customStyle="1">
    <w:name w:val="Заголовок Знак"/>
    <w:link w:val="832"/>
    <w:pPr>
      <w:pBdr/>
      <w:spacing/>
      <w:ind/>
    </w:pPr>
    <w:rPr>
      <w:rFonts w:ascii="Times New Roman" w:hAnsi="Times New Roman" w:eastAsia="Times New Roman"/>
      <w:b/>
      <w:bCs/>
      <w:sz w:val="24"/>
      <w:szCs w:val="24"/>
    </w:rPr>
  </w:style>
  <w:style w:type="paragraph" w:styleId="834">
    <w:name w:val="Body Text"/>
    <w:basedOn w:val="797"/>
    <w:link w:val="835"/>
    <w:semiHidden/>
    <w:unhideWhenUsed/>
    <w:pPr>
      <w:pBdr/>
      <w:spacing w:after="0" w:line="240" w:lineRule="auto"/>
      <w:ind/>
      <w:jc w:val="both"/>
    </w:pPr>
    <w:rPr>
      <w:rFonts w:ascii="Times New Roman" w:hAnsi="Times New Roman"/>
      <w:sz w:val="24"/>
      <w:szCs w:val="24"/>
    </w:rPr>
  </w:style>
  <w:style w:type="character" w:styleId="835" w:customStyle="1">
    <w:name w:val="Основной текст Знак"/>
    <w:link w:val="834"/>
    <w:semiHidden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836" w:customStyle="1">
    <w:name w:val="Нормальный"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837" w:customStyle="1">
    <w:name w:val="Ноsf0мальный"/>
    <w:pPr>
      <w:pBdr/>
      <w:spacing/>
      <w:ind/>
    </w:pPr>
    <w:rPr>
      <w:rFonts w:ascii="Times New Roman" w:hAnsi="Times New Roman" w:eastAsia="Times New Roman"/>
      <w:lang w:val="en-US"/>
    </w:rPr>
  </w:style>
  <w:style w:type="paragraph" w:styleId="838">
    <w:name w:val="List Paragraph"/>
    <w:basedOn w:val="797"/>
    <w:uiPriority w:val="99"/>
    <w:qFormat/>
    <w:pPr>
      <w:pBdr/>
      <w:spacing/>
      <w:ind w:left="720"/>
    </w:pPr>
    <w:rPr>
      <w:rFonts w:eastAsia="Calibri" w:cs="Calibri"/>
      <w:lang w:eastAsia="en-US"/>
    </w:rPr>
  </w:style>
  <w:style w:type="paragraph" w:styleId="839">
    <w:name w:val="toc 2"/>
    <w:basedOn w:val="797"/>
    <w:next w:val="797"/>
    <w:uiPriority w:val="39"/>
    <w:unhideWhenUsed/>
    <w:pPr>
      <w:pBdr/>
      <w:spacing w:after="100"/>
      <w:ind w:left="220"/>
    </w:pPr>
  </w:style>
  <w:style w:type="paragraph" w:styleId="840">
    <w:name w:val="toc 3"/>
    <w:basedOn w:val="797"/>
    <w:next w:val="797"/>
    <w:uiPriority w:val="39"/>
    <w:unhideWhenUsed/>
    <w:pPr>
      <w:pBdr/>
      <w:spacing w:after="100"/>
      <w:ind w:left="440"/>
    </w:pPr>
  </w:style>
  <w:style w:type="paragraph" w:styleId="841">
    <w:name w:val="Document Map"/>
    <w:basedOn w:val="79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Схема документа Знак"/>
    <w:basedOn w:val="802"/>
    <w:link w:val="84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43" w:customStyle="1">
    <w:name w:val="blk"/>
    <w:basedOn w:val="802"/>
    <w:pPr>
      <w:pBdr/>
      <w:spacing/>
      <w:ind/>
    </w:pPr>
  </w:style>
  <w:style w:type="character" w:styleId="844">
    <w:name w:val="page number"/>
    <w:basedOn w:val="802"/>
    <w:pPr>
      <w:pBdr/>
      <w:spacing/>
      <w:ind/>
    </w:pPr>
  </w:style>
  <w:style w:type="paragraph" w:styleId="845" w:customStyle="1">
    <w:name w:val="Стиль1"/>
    <w:basedOn w:val="797"/>
    <w:pPr>
      <w:pBdr/>
      <w:spacing w:after="0" w:before="120" w:line="240" w:lineRule="auto"/>
      <w:ind w:firstLine="720"/>
    </w:pPr>
    <w:rPr>
      <w:rFonts w:ascii="Arial" w:hAnsi="Arial"/>
      <w:sz w:val="24"/>
      <w:szCs w:val="20"/>
    </w:rPr>
  </w:style>
  <w:style w:type="table" w:styleId="846">
    <w:name w:val="Table Grid"/>
    <w:basedOn w:val="803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7" w:customStyle="1">
    <w:name w:val="Основной текст (2)_"/>
    <w:basedOn w:val="802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styleId="848" w:customStyle="1">
    <w:name w:val="Основной текст (2)"/>
    <w:basedOn w:val="847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lang w:val="ru-RU" w:eastAsia="ru-RU" w:bidi="ru-RU"/>
    </w:rPr>
  </w:style>
  <w:style w:type="character" w:styleId="849" w:customStyle="1">
    <w:name w:val="Основной текст (2) + 9;5 pt"/>
    <w:basedOn w:val="847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850" w:customStyle="1">
    <w:name w:val="Основной текст (2) + Полужирный"/>
    <w:basedOn w:val="847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lang w:val="ru-RU" w:eastAsia="ru-RU" w:bidi="ru-RU"/>
    </w:rPr>
  </w:style>
  <w:style w:type="paragraph" w:styleId="851">
    <w:name w:val="Normal (Web)"/>
    <w:basedOn w:val="79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paragraph" w:styleId="852">
    <w:name w:val="Revision"/>
    <w:hidden/>
    <w:uiPriority w:val="99"/>
    <w:semiHidden/>
    <w:pPr>
      <w:pBdr/>
      <w:spacing/>
      <w:ind/>
    </w:pPr>
    <w:rPr>
      <w:rFonts w:eastAsia="Times New Roman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774E2-1F76-4DD0-A234-8C6C9394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>diakov.net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revision>5</cp:revision>
  <dcterms:created xsi:type="dcterms:W3CDTF">2021-12-17T11:40:00Z</dcterms:created>
  <dcterms:modified xsi:type="dcterms:W3CDTF">2025-05-25T15:33:35Z</dcterms:modified>
</cp:coreProperties>
</file>