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40" w:lineRule="auto"/>
        <w:ind w:left="720" w:firstLine="0"/>
        <w:rPr/>
      </w:pPr>
      <w:bookmarkStart w:colFirst="0" w:colLast="0" w:name="_hrjg0lbmekky" w:id="0"/>
      <w:bookmarkEnd w:id="0"/>
      <w:r w:rsidDel="00000000" w:rsidR="00000000" w:rsidRPr="00000000">
        <w:rPr>
          <w:rtl w:val="0"/>
        </w:rPr>
        <w:t xml:space="preserve">Основні джерела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https://arxiv.org/pdf/2008.10774</w:t>
        </w:r>
      </w:hyperlink>
      <w:r w:rsidDel="00000000" w:rsidR="00000000" w:rsidRPr="00000000">
        <w:rPr>
          <w:rtl w:val="0"/>
        </w:rPr>
        <w:t xml:space="preserve">) Anwar, S., Tahir, M., Li, C., Mian, A., Khan, F. S., &amp; Muzaffar, A. W. (2020). Image colorization: A survey and dataset. arXiv preprint arXiv:2008.10774.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https://arxiv.org/pdf/2208.09392</w:t>
        </w:r>
      </w:hyperlink>
      <w:r w:rsidDel="00000000" w:rsidR="00000000" w:rsidRPr="00000000">
        <w:rPr>
          <w:rtl w:val="0"/>
        </w:rPr>
        <w:t xml:space="preserve">) Bansal, A., Borgnia, E., Chu, H. M., Li, J., Kazemi, H., Huang, F., ... &amp; Goldstein, T. (2023). Cold diffusion: Inverting arbitrary image transforms without noise. </w:t>
      </w:r>
      <w:r w:rsidDel="00000000" w:rsidR="00000000" w:rsidRPr="00000000">
        <w:rPr>
          <w:i w:val="1"/>
          <w:iCs w:val="1"/>
          <w:rtl w:val="0"/>
        </w:rPr>
        <w:t xml:space="preserve">Advances in Neural Information Processing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36</w:t>
      </w:r>
      <w:r w:rsidDel="00000000" w:rsidR="00000000" w:rsidRPr="00000000">
        <w:rPr>
          <w:rtl w:val="0"/>
        </w:rPr>
        <w:t xml:space="preserve">, 41259-41282.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https://arxiv.org/pdf/2311.15127</w:t>
        </w:r>
      </w:hyperlink>
      <w:r w:rsidDel="00000000" w:rsidR="00000000" w:rsidRPr="00000000">
        <w:rPr>
          <w:rtl w:val="0"/>
        </w:rPr>
        <w:t xml:space="preserve">) Blattmann, A., Dockhorn, T., Kulal, S., Mendelevitch, D., Kilian, M., Lorenz, D., ... &amp; Rombach, R. (2023). Stable video diffusion: Scaling latent video diffusion models to large datasets. </w:t>
      </w:r>
      <w:r w:rsidDel="00000000" w:rsidR="00000000" w:rsidRPr="00000000">
        <w:rPr>
          <w:i w:val="1"/>
          <w:iCs w:val="1"/>
          <w:rtl w:val="0"/>
        </w:rPr>
        <w:t xml:space="preserve">arXiv preprint arXiv:2311.15127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https://arxiv.org/pdf/2305.15217</w:t>
        </w:r>
      </w:hyperlink>
      <w:r w:rsidDel="00000000" w:rsidR="00000000" w:rsidRPr="00000000">
        <w:rPr>
          <w:rtl w:val="0"/>
        </w:rPr>
        <w:t xml:space="preserve">) Weng, S., Zhang, P., Li, Y., Li, S., &amp; Shi, B. (2023). L-cad: Language-based colorization with any-level descriptions using diffusion priors. </w:t>
      </w:r>
      <w:r w:rsidDel="00000000" w:rsidR="00000000" w:rsidRPr="00000000">
        <w:rPr>
          <w:i w:val="1"/>
          <w:iCs w:val="1"/>
          <w:rtl w:val="0"/>
        </w:rPr>
        <w:t xml:space="preserve">Advances in Neural Information Processing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36</w:t>
      </w:r>
      <w:r w:rsidDel="00000000" w:rsidR="00000000" w:rsidRPr="00000000">
        <w:rPr>
          <w:rtl w:val="0"/>
        </w:rPr>
        <w:t xml:space="preserve">, 77174-77186.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https://arxiv.org/pdf/2501.09499</w:t>
        </w:r>
      </w:hyperlink>
      <w:r w:rsidDel="00000000" w:rsidR="00000000" w:rsidRPr="00000000">
        <w:rPr>
          <w:rtl w:val="0"/>
        </w:rPr>
        <w:t xml:space="preserve">) Fang, Z., Liu, Z., Zhu, K., Liu, Y., Cheng, K. L., Zhai, W., ... &amp; Zha, Z. J. (2025). VanGogh: A Unified Multimodal Diffusion-based Framework for Video Colorization. arXiv preprint arXiv:2501.09499.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https://arxiv.org/pdf/1807.06587</w:t>
        </w:r>
      </w:hyperlink>
      <w:r w:rsidDel="00000000" w:rsidR="00000000" w:rsidRPr="00000000">
        <w:rPr>
          <w:rtl w:val="0"/>
        </w:rPr>
        <w:t xml:space="preserve">) He, M., Chen, D., Liao, J., Sander, P. V., &amp; Yuan, L. (2018). Deep exemplar-based colorization. ACM Transactions on Graphics (TOG), 37(4), 1-16.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https://arxiv.org/pdf/2209.11223</w:t>
        </w:r>
      </w:hyperlink>
      <w:r w:rsidDel="00000000" w:rsidR="00000000" w:rsidRPr="00000000">
        <w:rPr>
          <w:rtl w:val="0"/>
        </w:rPr>
        <w:t xml:space="preserve">) Huang, Z., Zhao, N., &amp; Liao, J. (2022). Unicolor: A unified framework for multi-modal colorization with transformer. ACM Transactions on Graphics (TOG), 41(6), 1-16.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https://arxiv.org/pdf/1611.07004</w:t>
        </w:r>
      </w:hyperlink>
      <w:r w:rsidDel="00000000" w:rsidR="00000000" w:rsidRPr="00000000">
        <w:rPr>
          <w:rtl w:val="0"/>
        </w:rPr>
        <w:t xml:space="preserve">) Isola, P., Zhu, J. Y., Zhou, T., &amp; Efros, A. A. (2017). Image-to-image translation with conditional adversarial networks. In Proceedings of the IEEE conference on computer vision and pattern recognition (pp. 1125-1134).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https://arxiv.org/pdf/2212.11613</w:t>
        </w:r>
      </w:hyperlink>
      <w:r w:rsidDel="00000000" w:rsidR="00000000" w:rsidRPr="00000000">
        <w:rPr>
          <w:rtl w:val="0"/>
        </w:rPr>
        <w:t xml:space="preserve">) Kang, X., Yang, T., Ouyang, W., Ren, P., Li, L., &amp; Xie, X. (2023). Ddcolor: Towards photo-realistic image colorization via dual decoders. In Proceedings of the IEEE/CVF International Conference on Computer Vision (pp. 328-338). 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https://arxiv.org/pdf/2102.04432</w:t>
        </w:r>
      </w:hyperlink>
      <w:r w:rsidDel="00000000" w:rsidR="00000000" w:rsidRPr="00000000">
        <w:rPr>
          <w:rtl w:val="0"/>
        </w:rPr>
        <w:t xml:space="preserve">) Kumar, M., Weissenborn, D., &amp; Kalchbrenner, N. (2021). Colorization transformer. arXiv preprint arXiv:2102.04432.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https://arxiv.org/pdf/1603.06668</w:t>
        </w:r>
      </w:hyperlink>
      <w:r w:rsidDel="00000000" w:rsidR="00000000" w:rsidRPr="00000000">
        <w:rPr>
          <w:rtl w:val="0"/>
        </w:rPr>
        <w:t xml:space="preserve">) Larsson, G., Maire, M., &amp; Shakhnarovich, G. (2016, September). Learning representations for automatic colorization. In European conference on computer vision (pp. 577-593). Cham: Springer International Publishing.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https://arxiv.org/pdf/1908.01311</w:t>
        </w:r>
      </w:hyperlink>
      <w:r w:rsidDel="00000000" w:rsidR="00000000" w:rsidRPr="00000000">
        <w:rPr>
          <w:rtl w:val="0"/>
        </w:rPr>
        <w:t xml:space="preserve">) Lei, C., &amp; Chen, Q. (2019). Fully automatic video colorization with self-regularization and diversity. In Proceedings of the IEEE/CVF conference on computer vision and pattern recognition (pp. 3753-3761).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https://arxiv.org/pdf/2402.10855</w:t>
        </w:r>
      </w:hyperlink>
      <w:r w:rsidDel="00000000" w:rsidR="00000000" w:rsidRPr="00000000">
        <w:rPr>
          <w:rtl w:val="0"/>
        </w:rPr>
        <w:t xml:space="preserve">) Liang, Z., Li, Z., Zhou, S., Li, C., &amp; Loy, C. C. (2025). Control Color: Multimodal Diffusion-Based Interactive Image Colorization: Z. Liang et al. International Journal of Computer Vision, 1-27.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https://arxiv.org/pdf/2110.04562</w:t>
        </w:r>
      </w:hyperlink>
      <w:r w:rsidDel="00000000" w:rsidR="00000000" w:rsidRPr="00000000">
        <w:rPr>
          <w:rtl w:val="0"/>
        </w:rPr>
        <w:t xml:space="preserve">) Liu, Y., Zhao, H., Chan, K. C., Wang, X., Loy, C. C., Qiao, Y., &amp; Dong, C. (2024). Temporally consistent video colorization with deep feature propagation and self-regularization learning. Computational visual media, 10(2), 375-395.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https://arxiv.org/pdf/1804.06026</w:t>
        </w:r>
      </w:hyperlink>
      <w:r w:rsidDel="00000000" w:rsidR="00000000" w:rsidRPr="00000000">
        <w:rPr>
          <w:rtl w:val="0"/>
        </w:rPr>
        <w:t xml:space="preserve">) Manjunatha, V., Iyyer, M., Boyd-Graber, J., &amp; Davis, L. (2018). Learning to color from language. arXiv preprint arXiv:1804.06026.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https://arxiv.org/pdf/1712.03400</w:t>
        </w:r>
      </w:hyperlink>
      <w:r w:rsidDel="00000000" w:rsidR="00000000" w:rsidRPr="00000000">
        <w:rPr>
          <w:rtl w:val="0"/>
        </w:rPr>
        <w:t xml:space="preserve">) Baldassarre, F., Morín, D. G., &amp; Rodés-Guirao, L. (2017). Deep koalarization: Image colorization using cnns and inception-resnet-v2. arXiv preprint arXiv:1712.03400.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https://arxiv.org/pdf/2111.05826</w:t>
        </w:r>
      </w:hyperlink>
      <w:r w:rsidDel="00000000" w:rsidR="00000000" w:rsidRPr="00000000">
        <w:rPr>
          <w:rtl w:val="0"/>
        </w:rPr>
        <w:t xml:space="preserve">) Saharia, C., Chan, W., Chang, H., Lee, C., Ho, J., Salimans, T., ... &amp; Norouzi, M. (2022, July). Palette: Image-to-image diffusion models. In ACM SIGGRAPH 2022 conference proceedings (pp. 1-10).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https://arxiv.org/pdf/2005.10825</w:t>
        </w:r>
      </w:hyperlink>
      <w:r w:rsidDel="00000000" w:rsidR="00000000" w:rsidRPr="00000000">
        <w:rPr>
          <w:rtl w:val="0"/>
        </w:rPr>
        <w:t xml:space="preserve">) Su, J. W., Chu, H. K., &amp; Huang, J. B. (2020). Instance-aware image colorization. In Proceedings of the IEEE/CVF conference on computer vision and pattern recognition (pp. 7968-7977).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https://arxiv.org/pdf/1907.09837</w:t>
        </w:r>
      </w:hyperlink>
      <w:r w:rsidDel="00000000" w:rsidR="00000000" w:rsidRPr="00000000">
        <w:rPr>
          <w:rtl w:val="0"/>
        </w:rPr>
        <w:t xml:space="preserve">) Vitoria, P., Raad, L., &amp; Ballester, C. (2020). Chromagan: Adversarial picture colorization with semantic class distribution. In Proceedings of the IEEE/CVF winter conference on applications of computer vision (pp. 2445-2454).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https://arxiv.org/pdf/2207.06831</w:t>
        </w:r>
      </w:hyperlink>
      <w:r w:rsidDel="00000000" w:rsidR="00000000" w:rsidRPr="00000000">
        <w:rPr>
          <w:rtl w:val="0"/>
        </w:rPr>
        <w:t xml:space="preserve">) Yun, J., Lee, S., Park, M., &amp; Choo, J. (2023). iColoriT: Towards propagating local hints to the right region in interactive colorization by leveraging vision transformer. In Proceedings of the IEEE/CVF winter conference on applications of computer vision (pp. 1787-1796).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https://arxiv.org/pdf/2312.04145v1</w:t>
        </w:r>
      </w:hyperlink>
      <w:r w:rsidDel="00000000" w:rsidR="00000000" w:rsidRPr="00000000">
        <w:rPr>
          <w:rtl w:val="0"/>
        </w:rPr>
        <w:t xml:space="preserve">) Zabari, N., Azulay, A., Gorkor, A., Halperin, T., &amp; Fried, O. (2023, December). Diffusing colors: Image colorization with text guided diffusion. In SIGGRAPH Asia 2023 Conference Papers (pp. 1-11).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https://arxiv.org/pdf/1603.08511</w:t>
        </w:r>
      </w:hyperlink>
      <w:r w:rsidDel="00000000" w:rsidR="00000000" w:rsidRPr="00000000">
        <w:rPr>
          <w:rtl w:val="0"/>
        </w:rPr>
        <w:t xml:space="preserve">) Zhang, R., Isola, P., &amp; Efros, A. A. (2016, September). Colorful image colorization. In European conference on computer vision (pp. 649-666). Cham: Springer International Publishing.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https://arxiv.org/pdf/1705.02999</w:t>
        </w:r>
      </w:hyperlink>
      <w:r w:rsidDel="00000000" w:rsidR="00000000" w:rsidRPr="00000000">
        <w:rPr>
          <w:rtl w:val="0"/>
        </w:rPr>
        <w:t xml:space="preserve">) Zhang, R., Zhu, J. Y., Isola, P., Geng, X., Lin, A. S., Yu, T., &amp; Efros, A. A. (2017). Real-time user-guided image colorization with learned deep priors. arXiv preprint arXiv:1705.02999.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https://arxiv.org/pdf/1906.09909</w:t>
        </w:r>
      </w:hyperlink>
      <w:r w:rsidDel="00000000" w:rsidR="00000000" w:rsidRPr="00000000">
        <w:rPr>
          <w:rtl w:val="0"/>
        </w:rPr>
        <w:t xml:space="preserve">) Zhang, B., He, M., Liao, J., Sander, P. V., Yuan, L., Bermak, A., &amp; Chen, D. (2019). Deep exemplar-based video colorization. In Proceedings of the IEEE/CVF conference on computer vision and pattern recognition (pp. 8052-8061).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https://arxiv.org/pdf/1703.10593</w:t>
        </w:r>
      </w:hyperlink>
      <w:r w:rsidDel="00000000" w:rsidR="00000000" w:rsidRPr="00000000">
        <w:rPr>
          <w:rtl w:val="0"/>
        </w:rPr>
        <w:t xml:space="preserve">) Zhu, J. Y., Park, T., Isola, P., &amp; Efros, A. A. (2017). Unpaired image-to-image translation using cycle-consistent adversarial networks. In Proceedings of the IEEE international conference on computer vision (pp. 2223-2232). </w:t>
      </w:r>
    </w:p>
    <w:p w:rsidR="00000000" w:rsidDel="00000000" w:rsidP="00000000" w:rsidRDefault="00000000" w:rsidRPr="00000000" w14:paraId="0000001B">
      <w:pPr>
        <w:pStyle w:val="Heading1"/>
        <w:spacing w:after="240" w:lineRule="auto"/>
        <w:ind w:left="720" w:firstLine="0"/>
        <w:rPr/>
      </w:pPr>
      <w:bookmarkStart w:colFirst="0" w:colLast="0" w:name="_xp8hb5apdro5" w:id="1"/>
      <w:bookmarkEnd w:id="1"/>
      <w:r w:rsidDel="00000000" w:rsidR="00000000" w:rsidRPr="00000000">
        <w:rPr>
          <w:rtl w:val="0"/>
        </w:rPr>
        <w:t xml:space="preserve">Джерела, які можливо будуть використані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Huang, D., Jiang, Z., Chen, C., &amp; Liu, L. (2022). Deep learning for image colorization: Current and future prospects. </w:t>
      </w:r>
      <w:r w:rsidDel="00000000" w:rsidR="00000000" w:rsidRPr="00000000">
        <w:rPr>
          <w:i w:val="1"/>
          <w:iCs w:val="1"/>
          <w:rtl w:val="0"/>
        </w:rPr>
        <w:t xml:space="preserve">IEEE Transactions on Circuits and Systems for Video Technology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32</w:t>
      </w:r>
      <w:r w:rsidDel="00000000" w:rsidR="00000000" w:rsidRPr="00000000">
        <w:rPr>
          <w:rtl w:val="0"/>
        </w:rPr>
        <w:t xml:space="preserve">(10), 7163-7180.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Iizuka, S., Simo-Serra, E., &amp; Ishikawa, H. (2016). Let there be color!: Joint end-to-end learning of global and local image priors for automatic image colorization with simultaneous classification. </w:t>
      </w:r>
      <w:r w:rsidDel="00000000" w:rsidR="00000000" w:rsidRPr="00000000">
        <w:rPr>
          <w:i w:val="1"/>
          <w:iCs w:val="1"/>
          <w:rtl w:val="0"/>
        </w:rPr>
        <w:t xml:space="preserve">ACM Transactions on Graphics (TOG)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(4), 1-11.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https://github.com/satoshiiizuka/siggraph2016_colorization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Jampour, M., Jampour, M., Pouladzadeh, P., &amp; Shirmohammadi, S. (2022). Advanced multi-GANs towards near to real image and video colorization. </w:t>
      </w:r>
      <w:r w:rsidDel="00000000" w:rsidR="00000000" w:rsidRPr="00000000">
        <w:rPr>
          <w:i w:val="1"/>
          <w:iCs w:val="1"/>
          <w:rtl w:val="0"/>
        </w:rPr>
        <w:t xml:space="preserve">Multimedia Tools and Applications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81</w:t>
      </w:r>
      <w:r w:rsidDel="00000000" w:rsidR="00000000" w:rsidRPr="00000000">
        <w:rPr>
          <w:rtl w:val="0"/>
        </w:rPr>
        <w:t xml:space="preserve">(20), 28665-28687.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Lyu, Y., Liu, Y., Zhang, Z., &amp; Chen, C. W. (2021). TCVC: Temporally consistent video colorization. </w:t>
      </w:r>
      <w:r w:rsidDel="00000000" w:rsidR="00000000" w:rsidRPr="00000000">
        <w:rPr>
          <w:i w:val="1"/>
          <w:i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https://github.com/lyh-18/TCVC-Temporally-Consistent-Video-Colorization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Varga, D. (2017). Automatic coloring of cartoon images. </w:t>
      </w:r>
      <w:r w:rsidDel="00000000" w:rsidR="00000000" w:rsidRPr="00000000">
        <w:rPr>
          <w:i w:val="1"/>
          <w:iCs w:val="1"/>
          <w:rtl w:val="0"/>
        </w:rPr>
        <w:t xml:space="preserve">arXiv preprint arXiv:1708.07187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Ward, R., Khan, M. J., Breslin, J. G., &amp; Curry, E. (2023). Knowledge-guided colorization: Overview, prospects and challenges. In </w:t>
      </w:r>
      <w:r w:rsidDel="00000000" w:rsidR="00000000" w:rsidRPr="00000000">
        <w:rPr>
          <w:i w:val="1"/>
          <w:iCs w:val="1"/>
          <w:rtl w:val="0"/>
        </w:rPr>
        <w:t xml:space="preserve">Proceedings of the International Workshop on Neural-Symbolic Learning and Reasoning</w:t>
      </w:r>
      <w:r w:rsidDel="00000000" w:rsidR="00000000" w:rsidRPr="00000000">
        <w:rPr>
          <w:rtl w:val="0"/>
        </w:rPr>
        <w:t xml:space="preserve">.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CEUR-WS.org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Weng, Y., Chen, D., Liu, F., Su, T., &amp; Liao, J. (2022). L-CAD: Language-based colorization with any-level descriptions. </w:t>
      </w:r>
      <w:r w:rsidDel="00000000" w:rsidR="00000000" w:rsidRPr="00000000">
        <w:rPr>
          <w:i w:val="1"/>
          <w:iCs w:val="1"/>
          <w:rtl w:val="0"/>
        </w:rPr>
        <w:t xml:space="preserve">arXiv preprint arXiv:2208.06233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Wu, J., Liu, Y., Dong, W., Huang, Z., &amp; Shi, G. (2022). ColorFormer: A transformer-based model for image colorization. </w:t>
      </w:r>
      <w:r w:rsidDel="00000000" w:rsidR="00000000" w:rsidRPr="00000000">
        <w:rPr>
          <w:i w:val="1"/>
          <w:iCs w:val="1"/>
          <w:rtl w:val="0"/>
        </w:rPr>
        <w:t xml:space="preserve">IEEE Transactions on Image 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31</w:t>
      </w:r>
      <w:r w:rsidDel="00000000" w:rsidR="00000000" w:rsidRPr="00000000">
        <w:rPr>
          <w:rtl w:val="0"/>
        </w:rPr>
        <w:t xml:space="preserve">, 6415-6429.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Xiao, Y., Liu, Y., &amp; Chen, C. W. (2024). Video colorization: A survey. </w:t>
      </w:r>
      <w:r w:rsidDel="00000000" w:rsidR="00000000" w:rsidRPr="00000000">
        <w:rPr>
          <w:i w:val="1"/>
          <w:iCs w:val="1"/>
          <w:rtl w:val="0"/>
        </w:rPr>
        <w:t xml:space="preserve">Journal of Computer Science and Technology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39</w:t>
      </w:r>
      <w:r w:rsidDel="00000000" w:rsidR="00000000" w:rsidRPr="00000000">
        <w:rPr>
          <w:rtl w:val="0"/>
        </w:rPr>
        <w:t xml:space="preserve">(3), 487-507.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Zhao, Y., Po, L. M., Yan, Q., Ou, W., &amp; Liu, J. (2020). Blind video temporal consistency. In </w:t>
      </w:r>
      <w:r w:rsidDel="00000000" w:rsidR="00000000" w:rsidRPr="00000000">
        <w:rPr>
          <w:i w:val="1"/>
          <w:iCs w:val="1"/>
          <w:rtl w:val="0"/>
        </w:rPr>
        <w:t xml:space="preserve">Advances in Neural Information Processing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33</w:t>
      </w:r>
      <w:r w:rsidDel="00000000" w:rsidR="00000000" w:rsidRPr="00000000">
        <w:rPr>
          <w:rtl w:val="0"/>
        </w:rPr>
        <w:t xml:space="preserve">, 1113-1124.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https://ieeexplore.ieee.org/abstract/document/9512069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https://openaccess.thecvf.com/content_cvpr_2017/papers/Deshpande_Learning_Diverse_Image_CVPR_2017_paper.pdf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https://link.springer.com/chapter/10.1007/978-3-319-46487-9_40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https://courses.cs.tau.ac.il/~dcor/articles/2007/natural-image.pdf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https://openaccess.thecvf.com/content_iccv_2015/papers/Deshpande_Learning_Large-Scale_Automatic_ICCV_2015_paper.pdf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https://openaccess.thecvf.com/content_CVPR_2020/papers/Su_Instance-Aware_Image_Colorization_CVPR_2020_paper.pdf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https://onlinelibrary.wiley.com/doi/pdf/10.1155/2022/5273698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https://dl.acm.org/doi/pdf/10.1145/3491102.3502075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access.thecvf.com/content_CVPR_2020/papers/Su_Instance-Aware_Image_Colorization_CVPR_2020_paper.pdf" TargetMode="External"/><Relationship Id="rId20" Type="http://schemas.openxmlformats.org/officeDocument/2006/relationships/hyperlink" Target="https://arxiv.org/pdf/1804.06026" TargetMode="External"/><Relationship Id="rId42" Type="http://schemas.openxmlformats.org/officeDocument/2006/relationships/hyperlink" Target="https://dl.acm.org/doi/pdf/10.1145/3491102.3502075" TargetMode="External"/><Relationship Id="rId41" Type="http://schemas.openxmlformats.org/officeDocument/2006/relationships/hyperlink" Target="https://onlinelibrary.wiley.com/doi/pdf/10.1155/2022/5273698" TargetMode="External"/><Relationship Id="rId22" Type="http://schemas.openxmlformats.org/officeDocument/2006/relationships/hyperlink" Target="https://arxiv.org/pdf/2111.05826" TargetMode="External"/><Relationship Id="rId21" Type="http://schemas.openxmlformats.org/officeDocument/2006/relationships/hyperlink" Target="https://arxiv.org/pdf/1712.03400" TargetMode="External"/><Relationship Id="rId24" Type="http://schemas.openxmlformats.org/officeDocument/2006/relationships/hyperlink" Target="https://arxiv.org/pdf/1907.09837" TargetMode="External"/><Relationship Id="rId23" Type="http://schemas.openxmlformats.org/officeDocument/2006/relationships/hyperlink" Target="https://arxiv.org/pdf/2005.108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305.15217" TargetMode="External"/><Relationship Id="rId26" Type="http://schemas.openxmlformats.org/officeDocument/2006/relationships/hyperlink" Target="https://arxiv.org/pdf/2312.04145v1" TargetMode="External"/><Relationship Id="rId25" Type="http://schemas.openxmlformats.org/officeDocument/2006/relationships/hyperlink" Target="https://arxiv.org/pdf/2207.06831" TargetMode="External"/><Relationship Id="rId28" Type="http://schemas.openxmlformats.org/officeDocument/2006/relationships/hyperlink" Target="https://arxiv.org/pdf/1705.02999" TargetMode="External"/><Relationship Id="rId27" Type="http://schemas.openxmlformats.org/officeDocument/2006/relationships/hyperlink" Target="https://arxiv.org/pdf/1603.08511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2008.10774" TargetMode="External"/><Relationship Id="rId29" Type="http://schemas.openxmlformats.org/officeDocument/2006/relationships/hyperlink" Target="https://arxiv.org/pdf/1906.09909" TargetMode="External"/><Relationship Id="rId7" Type="http://schemas.openxmlformats.org/officeDocument/2006/relationships/hyperlink" Target="https://arxiv.org/pdf/2208.09392" TargetMode="External"/><Relationship Id="rId8" Type="http://schemas.openxmlformats.org/officeDocument/2006/relationships/hyperlink" Target="https://arxiv.org/pdf/2311.15127" TargetMode="External"/><Relationship Id="rId31" Type="http://schemas.openxmlformats.org/officeDocument/2006/relationships/hyperlink" Target="https://github.com/satoshiiizuka/siggraph2016_colorization" TargetMode="External"/><Relationship Id="rId30" Type="http://schemas.openxmlformats.org/officeDocument/2006/relationships/hyperlink" Target="https://arxiv.org/pdf/1703.10593" TargetMode="External"/><Relationship Id="rId11" Type="http://schemas.openxmlformats.org/officeDocument/2006/relationships/hyperlink" Target="https://arxiv.org/pdf/1807.06587" TargetMode="External"/><Relationship Id="rId33" Type="http://schemas.openxmlformats.org/officeDocument/2006/relationships/hyperlink" Target="https://github.com/lyh-18/TCVC-Temporally-Consistent-Video-Colorization%D1%97" TargetMode="External"/><Relationship Id="rId10" Type="http://schemas.openxmlformats.org/officeDocument/2006/relationships/hyperlink" Target="https://arxiv.org/pdf/2501.09499" TargetMode="External"/><Relationship Id="rId32" Type="http://schemas.openxmlformats.org/officeDocument/2006/relationships/hyperlink" Target="https://github.com/lyh-18/TCVC-Temporally-Consistent-Video-Colorization" TargetMode="External"/><Relationship Id="rId13" Type="http://schemas.openxmlformats.org/officeDocument/2006/relationships/hyperlink" Target="https://arxiv.org/pdf/1611.07004" TargetMode="External"/><Relationship Id="rId35" Type="http://schemas.openxmlformats.org/officeDocument/2006/relationships/hyperlink" Target="https://ieeexplore.ieee.org/abstract/document/9512069" TargetMode="External"/><Relationship Id="rId12" Type="http://schemas.openxmlformats.org/officeDocument/2006/relationships/hyperlink" Target="https://arxiv.org/pdf/2209.11223" TargetMode="External"/><Relationship Id="rId34" Type="http://schemas.openxmlformats.org/officeDocument/2006/relationships/hyperlink" Target="http://ceur-ws.org" TargetMode="External"/><Relationship Id="rId15" Type="http://schemas.openxmlformats.org/officeDocument/2006/relationships/hyperlink" Target="https://arxiv.org/pdf/2102.04432" TargetMode="External"/><Relationship Id="rId37" Type="http://schemas.openxmlformats.org/officeDocument/2006/relationships/hyperlink" Target="https://link.springer.com/chapter/10.1007/978-3-319-46487-9_40" TargetMode="External"/><Relationship Id="rId14" Type="http://schemas.openxmlformats.org/officeDocument/2006/relationships/hyperlink" Target="https://arxiv.org/pdf/2212.11613" TargetMode="External"/><Relationship Id="rId36" Type="http://schemas.openxmlformats.org/officeDocument/2006/relationships/hyperlink" Target="https://openaccess.thecvf.com/content_cvpr_2017/papers/Deshpande_Learning_Diverse_Image_CVPR_2017_paper.pdf" TargetMode="External"/><Relationship Id="rId17" Type="http://schemas.openxmlformats.org/officeDocument/2006/relationships/hyperlink" Target="https://arxiv.org/pdf/1908.01311" TargetMode="External"/><Relationship Id="rId39" Type="http://schemas.openxmlformats.org/officeDocument/2006/relationships/hyperlink" Target="https://openaccess.thecvf.com/content_iccv_2015/papers/Deshpande_Learning_Large-Scale_Automatic_ICCV_2015_paper.pdf" TargetMode="External"/><Relationship Id="rId16" Type="http://schemas.openxmlformats.org/officeDocument/2006/relationships/hyperlink" Target="https://arxiv.org/pdf/1603.06668" TargetMode="External"/><Relationship Id="rId38" Type="http://schemas.openxmlformats.org/officeDocument/2006/relationships/hyperlink" Target="https://courses.cs.tau.ac.il/~dcor/articles/2007/natural-image.pdf" TargetMode="External"/><Relationship Id="rId19" Type="http://schemas.openxmlformats.org/officeDocument/2006/relationships/hyperlink" Target="https://arxiv.org/pdf/2110.04562" TargetMode="External"/><Relationship Id="rId18" Type="http://schemas.openxmlformats.org/officeDocument/2006/relationships/hyperlink" Target="https://arxiv.org/pdf/2402.108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