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Like most independent Paint-Your-Own-Pottery (PYOP) studios in North America, </w:t>
      </w:r>
      <w:hyperlink r:id="rId6">
        <w:r w:rsidDel="00000000" w:rsidR="00000000" w:rsidRPr="00000000">
          <w:rPr>
            <w:b w:val="1"/>
            <w:bCs w:val="1"/>
            <w:color w:val="0000ee"/>
            <w:u w:val="single"/>
            <w:rtl w:val="0"/>
          </w:rPr>
          <w:t xml:space="preserve">Fired Arts Studio</w:t>
        </w:r>
      </w:hyperlink>
      <w:r w:rsidDel="00000000" w:rsidR="00000000" w:rsidRPr="00000000">
        <w:rPr>
          <w:b w:val="1"/>
          <w:bCs w:val="1"/>
          <w:rtl w:val="0"/>
        </w:rPr>
        <w:t xml:space="preserve"> in Kokomo</w:t>
      </w:r>
      <w:r w:rsidDel="00000000" w:rsidR="00000000" w:rsidRPr="00000000">
        <w:rPr>
          <w:rtl w:val="0"/>
        </w:rPr>
        <w:t xml:space="preserve"> relies on the major commercial fired-arts distributors and manufacturers for their bisque and glazes. [1, 2, 3,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industry is centralized around a handful of primary wholesale supply channels: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Primary Ceramic Bisque Distributors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studios place freight/pallet orders through one (or both) of the primary North American PYOP wholesalers: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hyperlink r:id="rId7">
        <w:r w:rsidDel="00000000" w:rsidR="00000000" w:rsidRPr="00000000">
          <w:rPr>
            <w:color w:val="0000ee"/>
            <w:u w:val="single"/>
            <w:rtl w:val="0"/>
          </w:rPr>
          <w:t xml:space="preserve">Bisque Imports</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Fira Mono" w:cs="Fira Mono" w:eastAsia="Fira Mono" w:hAnsi="Fira Mono"/>
            <w:color w:val="0000ee"/>
            <w:u w:val="single"/>
            <w:rtl w:val="0"/>
          </w:rPr>
          <w:t xml:space="preserve">4.6 ⭐ (78)</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Wholesaler</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Belmont, NC</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One of the largest wholesale distributors of unglazed earthenware and stoneware bisque in the US. They supply thousands of staple shapes (plates, mugs, planters, seasonal figurines, porch geese, and bank collections).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hyperlink r:id="rId11">
        <w:r w:rsidDel="00000000" w:rsidR="00000000" w:rsidRPr="00000000">
          <w:rPr>
            <w:color w:val="0000ee"/>
            <w:u w:val="single"/>
            <w:rtl w:val="0"/>
          </w:rPr>
          <w:t xml:space="preserve">Chesapeake Ceramics</w:t>
        </w:r>
      </w:hyperlink>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Fira Mono" w:cs="Fira Mono" w:eastAsia="Fira Mono" w:hAnsi="Fira Mono"/>
            <w:color w:val="0000ee"/>
            <w:u w:val="single"/>
            <w:rtl w:val="0"/>
          </w:rPr>
          <w:t xml:space="preserve">5.0 ⭐ (15)</w:t>
        </w:r>
      </w:hyperlink>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Tile store</w:t>
        </w:r>
      </w:hyperlink>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Baltimore, MD</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 major full-line distributor for PYOP studios across the Midwest and East Coast, carrying proprietary bisque lines, specialty blanks, and studio supplies.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hyperlink r:id="rId15">
        <w:r w:rsidDel="00000000" w:rsidR="00000000" w:rsidRPr="00000000">
          <w:rPr>
            <w:color w:val="0000ee"/>
            <w:u w:val="single"/>
            <w:rtl w:val="0"/>
          </w:rPr>
          <w:t xml:space="preserve">Gare Inc.</w:t>
        </w:r>
      </w:hyperlink>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rFonts w:ascii="Fira Mono" w:cs="Fira Mono" w:eastAsia="Fira Mono" w:hAnsi="Fira Mono"/>
            <w:color w:val="0000ee"/>
            <w:u w:val="single"/>
            <w:rtl w:val="0"/>
          </w:rPr>
          <w:t xml:space="preserve">4.8 ⭐ (16)</w:t>
        </w:r>
      </w:hyperlink>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Ceramics wholesaler</w:t>
        </w:r>
      </w:hyperlink>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Haverhill, MA</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 dedicated manufacturer and distributor of specialty ceramic bisqueware and color lines used heavily in PYOP workshop events. [5, 6, 7, 8, 9]</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Glaze &amp; Color Manufacturers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Studio posts and workshop listings (such as their </w:t>
      </w:r>
      <w:r w:rsidDel="00000000" w:rsidR="00000000" w:rsidRPr="00000000">
        <w:rPr>
          <w:i w:val="1"/>
          <w:iCs w:val="1"/>
          <w:rtl w:val="0"/>
        </w:rPr>
        <w:t xml:space="preserve">Thirsty Thursday</w:t>
      </w:r>
      <w:r w:rsidDel="00000000" w:rsidR="00000000" w:rsidRPr="00000000">
        <w:rPr>
          <w:rtl w:val="0"/>
        </w:rPr>
        <w:t xml:space="preserve"> series and specialty glaze nights) showcase the exact commercial glaze lines used in-house: [10, 11]</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b w:val="1"/>
            <w:bCs w:val="1"/>
            <w:color w:val="0000ee"/>
            <w:u w:val="single"/>
            <w:rtl w:val="0"/>
          </w:rPr>
          <w:t xml:space="preserve">Mayco Colors</w:t>
        </w:r>
      </w:hyperlink>
      <w:r w:rsidDel="00000000" w:rsidR="00000000" w:rsidRPr="00000000">
        <w:rPr>
          <w:b w:val="1"/>
          <w:bCs w:val="1"/>
          <w:rtl w:val="0"/>
        </w:rPr>
        <w:t xml:space="preserve"> (Hilliard, OH):</w:t>
      </w:r>
      <w:r w:rsidDel="00000000" w:rsidR="00000000" w:rsidRPr="00000000">
        <w:rPr>
          <w:rtl w:val="0"/>
        </w:rPr>
        <w:t xml:space="preserve"> The primary color and glaze manufacturer for the studio. The studio specifically uses lines such as </w:t>
      </w:r>
      <w:r w:rsidDel="00000000" w:rsidR="00000000" w:rsidRPr="00000000">
        <w:rPr>
          <w:b w:val="1"/>
          <w:bCs w:val="1"/>
          <w:rtl w:val="0"/>
        </w:rPr>
        <w:t xml:space="preserve">Mayco Stroke &amp; Coat®</w:t>
      </w:r>
      <w:r w:rsidDel="00000000" w:rsidR="00000000" w:rsidRPr="00000000">
        <w:rPr>
          <w:rtl w:val="0"/>
        </w:rPr>
        <w:t xml:space="preserve"> (the standard low-fire PYOP glaze), </w:t>
      </w:r>
      <w:r w:rsidDel="00000000" w:rsidR="00000000" w:rsidRPr="00000000">
        <w:rPr>
          <w:b w:val="1"/>
          <w:bCs w:val="1"/>
          <w:rtl w:val="0"/>
        </w:rPr>
        <w:t xml:space="preserve">Jungle Gems™</w:t>
      </w:r>
      <w:r w:rsidDel="00000000" w:rsidR="00000000" w:rsidRPr="00000000">
        <w:rPr>
          <w:rtl w:val="0"/>
        </w:rPr>
        <w:t xml:space="preserve"> (crystal art glazes), and </w:t>
      </w:r>
      <w:r w:rsidDel="00000000" w:rsidR="00000000" w:rsidRPr="00000000">
        <w:rPr>
          <w:b w:val="1"/>
          <w:bCs w:val="1"/>
          <w:rtl w:val="0"/>
        </w:rPr>
        <w:t xml:space="preserve">Mayco Elements / Engobes</w:t>
      </w:r>
      <w:r w:rsidDel="00000000" w:rsidR="00000000" w:rsidRPr="00000000">
        <w:rPr>
          <w:rtl w:val="0"/>
        </w:rPr>
        <w:t xml:space="preserv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b w:val="1"/>
            <w:bCs w:val="1"/>
            <w:color w:val="0000ee"/>
            <w:u w:val="single"/>
            <w:rtl w:val="0"/>
          </w:rPr>
          <w:t xml:space="preserve">Duncan Ceramics</w:t>
        </w:r>
      </w:hyperlink>
      <w:r w:rsidDel="00000000" w:rsidR="00000000" w:rsidRPr="00000000">
        <w:rPr>
          <w:b w:val="1"/>
          <w:bCs w:val="1"/>
          <w:rtl w:val="0"/>
        </w:rPr>
        <w:t xml:space="preserve"> / Coloramics:</w:t>
      </w:r>
      <w:r w:rsidDel="00000000" w:rsidR="00000000" w:rsidRPr="00000000">
        <w:rPr>
          <w:rtl w:val="0"/>
        </w:rPr>
        <w:t xml:space="preserve"> Secondary glaze and specialty specialty finish lines frequently ordered alongside Mayco products. [4, 10, 11, 12, 13]</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Studio Trade Buying Networks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Many studios source through or attend conferences hosted by the </w:t>
      </w:r>
      <w:hyperlink r:id="rId21">
        <w:r w:rsidDel="00000000" w:rsidR="00000000" w:rsidRPr="00000000">
          <w:rPr>
            <w:b w:val="1"/>
            <w:bCs w:val="1"/>
            <w:color w:val="0000ee"/>
            <w:u w:val="single"/>
            <w:rtl w:val="0"/>
          </w:rPr>
          <w:t xml:space="preserve">Contemporary Ceramic Studios Association (CCSA)</w:t>
        </w:r>
      </w:hyperlink>
      <w:r w:rsidDel="00000000" w:rsidR="00000000" w:rsidRPr="00000000">
        <w:rPr>
          <w:rtl w:val="0"/>
        </w:rPr>
        <w:t xml:space="preserve">. The CCSA coordinates direct catalog purchasing programs and volume discounts with partner distributors like </w:t>
      </w:r>
      <w:hyperlink r:id="rId22">
        <w:r w:rsidDel="00000000" w:rsidR="00000000" w:rsidRPr="00000000">
          <w:rPr>
            <w:color w:val="0000ee"/>
            <w:u w:val="single"/>
            <w:rtl w:val="0"/>
          </w:rPr>
          <w:t xml:space="preserve">Bisque Imports</w:t>
        </w:r>
      </w:hyperlink>
      <w:r w:rsidDel="00000000" w:rsidR="00000000" w:rsidRPr="00000000">
        <w:rPr>
          <w:rtl w:val="0"/>
        </w:rPr>
        <w:t xml:space="preserve">, </w:t>
      </w:r>
      <w:hyperlink r:id="rId23">
        <w:r w:rsidDel="00000000" w:rsidR="00000000" w:rsidRPr="00000000">
          <w:rPr>
            <w:color w:val="0000ee"/>
            <w:u w:val="single"/>
            <w:rtl w:val="0"/>
          </w:rPr>
          <w:t xml:space="preserve">Chesapeake</w:t>
        </w:r>
      </w:hyperlink>
      <w:r w:rsidDel="00000000" w:rsidR="00000000" w:rsidRPr="00000000">
        <w:rPr>
          <w:rtl w:val="0"/>
        </w:rPr>
        <w:t xml:space="preserve">, and Mayco. [3, 9, 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If you'd like, we can: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the </w:t>
      </w:r>
      <w:r w:rsidDel="00000000" w:rsidR="00000000" w:rsidRPr="00000000">
        <w:rPr>
          <w:b w:val="1"/>
          <w:bCs w:val="1"/>
          <w:rtl w:val="0"/>
        </w:rPr>
        <w:t xml:space="preserve">specific SKU or mold origin</w:t>
      </w:r>
      <w:r w:rsidDel="00000000" w:rsidR="00000000" w:rsidRPr="00000000">
        <w:rPr>
          <w:rtl w:val="0"/>
        </w:rPr>
        <w:t xml:space="preserve"> of an exact piece in the studio's inventory.</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Compare </w:t>
      </w:r>
      <w:r w:rsidDel="00000000" w:rsidR="00000000" w:rsidRPr="00000000">
        <w:rPr>
          <w:b w:val="1"/>
          <w:bCs w:val="1"/>
          <w:rtl w:val="0"/>
        </w:rPr>
        <w:t xml:space="preserve">minimum order thresholds and freight terms</w:t>
      </w:r>
      <w:r w:rsidDel="00000000" w:rsidR="00000000" w:rsidRPr="00000000">
        <w:rPr>
          <w:rtl w:val="0"/>
        </w:rPr>
        <w:t xml:space="preserve"> among these distributors for studio restocking.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24">
        <w:r w:rsidDel="00000000" w:rsidR="00000000" w:rsidRPr="00000000">
          <w:rPr>
            <w:color w:val="0000ee"/>
            <w:u w:val="single"/>
            <w:rtl w:val="0"/>
          </w:rPr>
          <w:t xml:space="preserve">https://www.firedartsstudio.com</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25">
        <w:r w:rsidDel="00000000" w:rsidR="00000000" w:rsidRPr="00000000">
          <w:rPr>
            <w:color w:val="0000ee"/>
            <w:u w:val="single"/>
            <w:rtl w:val="0"/>
          </w:rPr>
          <w:t xml:space="preserve">https://www.thekokomopost.com</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26">
        <w:r w:rsidDel="00000000" w:rsidR="00000000" w:rsidRPr="00000000">
          <w:rPr>
            <w:color w:val="0000ee"/>
            <w:u w:val="single"/>
            <w:rtl w:val="0"/>
          </w:rPr>
          <w:t xml:space="preserve">https://www.ccsaonline.com</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27">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28">
        <w:r w:rsidDel="00000000" w:rsidR="00000000" w:rsidRPr="00000000">
          <w:rPr>
            <w:color w:val="0000ee"/>
            <w:u w:val="single"/>
            <w:rtl w:val="0"/>
          </w:rPr>
          <w:t xml:space="preserve">https://www.firedartsstudio.com</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29">
        <w:r w:rsidDel="00000000" w:rsidR="00000000" w:rsidRPr="00000000">
          <w:rPr>
            <w:color w:val="0000ee"/>
            <w:u w:val="single"/>
            <w:rtl w:val="0"/>
          </w:rPr>
          <w:t xml:space="preserve">https://www.ceramicsuperstore.com</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30">
        <w:r w:rsidDel="00000000" w:rsidR="00000000" w:rsidRPr="00000000">
          <w:rPr>
            <w:color w:val="0000ee"/>
            <w:u w:val="single"/>
            <w:rtl w:val="0"/>
          </w:rPr>
          <w:t xml:space="preserve">https://www.stagingbisqueimports.com</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31">
        <w:r w:rsidDel="00000000" w:rsidR="00000000" w:rsidRPr="00000000">
          <w:rPr>
            <w:color w:val="0000ee"/>
            <w:u w:val="single"/>
            <w:rtl w:val="0"/>
          </w:rPr>
          <w:t xml:space="preserve">https://www.instagram.com</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32">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33">
        <w:r w:rsidDel="00000000" w:rsidR="00000000" w:rsidRPr="00000000">
          <w:rPr>
            <w:color w:val="0000ee"/>
            <w:u w:val="single"/>
            <w:rtl w:val="0"/>
          </w:rPr>
          <w:t xml:space="preserve">https://www.firedartsstudio.com</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34">
        <w:r w:rsidDel="00000000" w:rsidR="00000000" w:rsidRPr="00000000">
          <w:rPr>
            <w:color w:val="0000ee"/>
            <w:u w:val="single"/>
            <w:rtl w:val="0"/>
          </w:rPr>
          <w:t xml:space="preserve">https://www.firedartsstudio.com</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35">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36">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37">
        <w:r w:rsidDel="00000000" w:rsidR="00000000" w:rsidRPr="00000000">
          <w:rPr>
            <w:color w:val="0000ee"/>
            <w:u w:val="single"/>
            <w:rtl w:val="0"/>
          </w:rPr>
          <w:t xml:space="preserve">https://www.bisqueimports.com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MingWei.Tiles/posts/4080glass-glaze-effect-inventoryif-you-are-interested-please-contact-meim-vivian/1628073108661045/" TargetMode="External"/><Relationship Id="rId22" Type="http://schemas.openxmlformats.org/officeDocument/2006/relationships/hyperlink" Target="https://www.google.com/search?kgmid=/g/1trsyqmz" TargetMode="External"/><Relationship Id="rId21" Type="http://schemas.openxmlformats.org/officeDocument/2006/relationships/hyperlink" Target="https://www.ccsaonline.com/events/2026-annual-convention" TargetMode="External"/><Relationship Id="rId24" Type="http://schemas.openxmlformats.org/officeDocument/2006/relationships/hyperlink" Target="https://www.firedartsstudio.com/" TargetMode="External"/><Relationship Id="rId23" Type="http://schemas.openxmlformats.org/officeDocument/2006/relationships/hyperlink" Target="https://www.facebook.com/groups/maycomudroomsociety/posts/20841362486317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kgmid=/g/1trsyqmz" TargetMode="External"/><Relationship Id="rId26" Type="http://schemas.openxmlformats.org/officeDocument/2006/relationships/hyperlink" Target="https://www.ccsaonline.com/events/2026-annual-convention" TargetMode="External"/><Relationship Id="rId25" Type="http://schemas.openxmlformats.org/officeDocument/2006/relationships/hyperlink" Target="https://www.thekokomopost.com/articles/firedartsstudio" TargetMode="External"/><Relationship Id="rId28" Type="http://schemas.openxmlformats.org/officeDocument/2006/relationships/hyperlink" Target="https://www.firedartsstudio.com/service-page/bank-on-a-great-time" TargetMode="External"/><Relationship Id="rId27" Type="http://schemas.openxmlformats.org/officeDocument/2006/relationships/hyperlink" Target="https://www.facebook.com/firedartstudio/" TargetMode="External"/><Relationship Id="rId5" Type="http://schemas.openxmlformats.org/officeDocument/2006/relationships/styles" Target="styles.xml"/><Relationship Id="rId6" Type="http://schemas.openxmlformats.org/officeDocument/2006/relationships/hyperlink" Target="https://www.google.com/search?kgmid=/g/11gtgbnyj8" TargetMode="External"/><Relationship Id="rId29" Type="http://schemas.openxmlformats.org/officeDocument/2006/relationships/hyperlink" Target="https://www.ceramicsuperstore.com/Ceramic-Bisque" TargetMode="External"/><Relationship Id="rId7" Type="http://schemas.openxmlformats.org/officeDocument/2006/relationships/hyperlink" Target="https://www.google.com/search?kgmid=/g/1trsyqmz" TargetMode="External"/><Relationship Id="rId8" Type="http://schemas.openxmlformats.org/officeDocument/2006/relationships/hyperlink" Target="https://www.google.com/search?kgmid=/g/1trsyqmz" TargetMode="External"/><Relationship Id="rId31" Type="http://schemas.openxmlformats.org/officeDocument/2006/relationships/hyperlink" Target="https://www.instagram.com/firedartsstudio/p/Dbu6wbJDwOp/" TargetMode="External"/><Relationship Id="rId30" Type="http://schemas.openxmlformats.org/officeDocument/2006/relationships/hyperlink" Target="https://www.stagingbisqueimports.com/" TargetMode="External"/><Relationship Id="rId11" Type="http://schemas.openxmlformats.org/officeDocument/2006/relationships/hyperlink" Target="https://www.google.com/search?kgmid=/g/1tf_jcml" TargetMode="External"/><Relationship Id="rId33" Type="http://schemas.openxmlformats.org/officeDocument/2006/relationships/hyperlink" Target="https://www.firedartsstudio.com/event-details/thirsty-thursday-paint-candle-workshop" TargetMode="External"/><Relationship Id="rId10" Type="http://schemas.openxmlformats.org/officeDocument/2006/relationships/hyperlink" Target="https://www.google.com/search?kgmid=/g/1trsyqmz" TargetMode="External"/><Relationship Id="rId32" Type="http://schemas.openxmlformats.org/officeDocument/2006/relationships/hyperlink" Target="https://www.facebook.com/groups/maycomudroomsociety/posts/2084136248631703/" TargetMode="External"/><Relationship Id="rId13" Type="http://schemas.openxmlformats.org/officeDocument/2006/relationships/hyperlink" Target="https://www.google.com/search?kgmid=/g/1tf_jcml" TargetMode="External"/><Relationship Id="rId35" Type="http://schemas.openxmlformats.org/officeDocument/2006/relationships/hyperlink" Target="https://www.facebook.com/MingWei.Tiles/posts/4080glass-glaze-effect-inventoryif-you-are-interested-please-contact-meim-vivian/1628073108661045/" TargetMode="External"/><Relationship Id="rId12" Type="http://schemas.openxmlformats.org/officeDocument/2006/relationships/hyperlink" Target="https://www.google.com/search?kgmid=/g/1tf_jcml" TargetMode="External"/><Relationship Id="rId34" Type="http://schemas.openxmlformats.org/officeDocument/2006/relationships/hyperlink" Target="https://www.firedartsstudio.com/event-details/thirsty-thursday-art-in-a-jar" TargetMode="External"/><Relationship Id="rId15" Type="http://schemas.openxmlformats.org/officeDocument/2006/relationships/hyperlink" Target="https://www.google.com/search?kgmid=/g/1thgj0t2" TargetMode="External"/><Relationship Id="rId37" Type="http://schemas.openxmlformats.org/officeDocument/2006/relationships/hyperlink" Target="https://www.bisqueimports.com/about/Our-Company/Distributors_2" TargetMode="External"/><Relationship Id="rId14" Type="http://schemas.openxmlformats.org/officeDocument/2006/relationships/hyperlink" Target="https://www.google.com/search?kgmid=/g/1tf_jcml" TargetMode="External"/><Relationship Id="rId36" Type="http://schemas.openxmlformats.org/officeDocument/2006/relationships/hyperlink" Target="https://www.facebook.com/FiredArtsStudio/posts/customer-creation-day-our-awesome-customers-kiln-fresh-treasures-are-finally-rea/1313397777666252/" TargetMode="External"/><Relationship Id="rId17" Type="http://schemas.openxmlformats.org/officeDocument/2006/relationships/hyperlink" Target="https://www.google.com/search?kgmid=/g/1thgj0t2" TargetMode="External"/><Relationship Id="rId16" Type="http://schemas.openxmlformats.org/officeDocument/2006/relationships/hyperlink" Target="https://www.google.com/search?kgmid=/g/1thgj0t2" TargetMode="External"/><Relationship Id="rId19" Type="http://schemas.openxmlformats.org/officeDocument/2006/relationships/hyperlink" Target="https://www.firedartsstudio.com/event-details/thirsty-thursday-art-in-a-jar" TargetMode="External"/><Relationship Id="rId18" Type="http://schemas.openxmlformats.org/officeDocument/2006/relationships/hyperlink" Target="https://www.google.com/search?kgmid=/g/1thgj0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