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3D printing can be integrated into nearly every stage of making paint-your-own-pottery (PYOP) pieces, most commonly to create master models, produce plaster slip-casting molds, or print the clay body directly.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3D Printing Master Models (The Most Common Method)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Standard desktop 3D printers (FDM or SLA resin) are widely used to sculpt and iterate physical prototypes: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Design (CAD):</w:t>
      </w:r>
      <w:r w:rsidDel="00000000" w:rsidR="00000000" w:rsidRPr="00000000">
        <w:rPr>
          <w:rtl w:val="0"/>
        </w:rPr>
        <w:t xml:space="preserve"> Custom figurines, mugs, or ornaments are modeled digitally in programs like Blender or Fusion 360.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Positive Model:</w:t>
      </w:r>
      <w:r w:rsidDel="00000000" w:rsidR="00000000" w:rsidRPr="00000000">
        <w:rPr>
          <w:rtl w:val="0"/>
        </w:rPr>
        <w:t xml:space="preserve"> The model is printed in plastic or resin, sanded smooth, and sealed.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Plaster Casting:</w:t>
      </w:r>
      <w:r w:rsidDel="00000000" w:rsidR="00000000" w:rsidRPr="00000000">
        <w:rPr>
          <w:rtl w:val="0"/>
        </w:rPr>
        <w:t xml:space="preserve"> Plaster is poured directly over the 3D print to produce multi-part production molds for traditional slip casting.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Direct 3D Printing of Molds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Instead of casting plaster over a physical master, printers can manufacture the tooling directly: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Rigid Resin/Filament Shells:</w:t>
      </w:r>
      <w:r w:rsidDel="00000000" w:rsidR="00000000" w:rsidRPr="00000000">
        <w:rPr>
          <w:rtl w:val="0"/>
        </w:rPr>
        <w:t xml:space="preserve"> Print multi-part exterior mold jackets that snap together for casting liquid plaster or slip.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Flexible TPU/Silicone Inserts:</w:t>
      </w:r>
      <w:r w:rsidDel="00000000" w:rsidR="00000000" w:rsidRPr="00000000">
        <w:rPr>
          <w:rtl w:val="0"/>
        </w:rPr>
        <w:t xml:space="preserve"> Flexible 3D-printed filaments allow for complex undercuts that would normally lock up rigid plaster molds.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Porous Binder Jetting:</w:t>
      </w:r>
      <w:r w:rsidDel="00000000" w:rsidR="00000000" w:rsidRPr="00000000">
        <w:rPr>
          <w:rtl w:val="0"/>
        </w:rPr>
        <w:t xml:space="preserve"> Industrial binder-jet printers can print porous plaster-like tooling directly from CAD files without manual mold-making.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Direct Ceramic 3D Printing (Paste Extrusion)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Pottery can be printed directly using clay instead of plastic: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Liquid Clay Extrusion:</w:t>
      </w:r>
      <w:r w:rsidDel="00000000" w:rsidR="00000000" w:rsidRPr="00000000">
        <w:rPr>
          <w:rtl w:val="0"/>
        </w:rPr>
        <w:t xml:space="preserve"> Clay printers (e.g., WASP, Lutum, 3D Potter) extrude wet ceramic paste layer-by-layer directly onto a build plate.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 Geometric Forms:</w:t>
      </w:r>
      <w:r w:rsidDel="00000000" w:rsidR="00000000" w:rsidRPr="00000000">
        <w:rPr>
          <w:rtl w:val="0"/>
        </w:rPr>
        <w:t xml:space="preserve"> Enables hollow geometries, parametric lattice walls, and twisted internal structures that cannot be demolded using slip casting.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Post-Processing:</w:t>
      </w:r>
      <w:r w:rsidDel="00000000" w:rsidR="00000000" w:rsidRPr="00000000">
        <w:rPr>
          <w:rtl w:val="0"/>
        </w:rPr>
        <w:t xml:space="preserve"> Once printed, the greenware dries to a bone-dry state and is bisque-fired in a kiln exactly like traditional slip-cast ware.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Comparison: Traditional Slip Casting vs. 3D-Assisted Methods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Production 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Unit 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Traditional Slip Casting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Standard PYOP catalog items (plates, simple mugs)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Very high (once molds exist)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3D Master → Plaster Mold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 brand mascots, personalized batches, local studio exclusives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 for production runs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to 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 Ceramic 3D Printing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One-off bespoke items, complex lattices, on-demand personalized shapes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(print-on-demand)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Highest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If you'd like to explore this further, I can: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Detail the </w:t>
      </w:r>
      <w:r w:rsidDel="00000000" w:rsidR="00000000" w:rsidRPr="00000000">
        <w:rPr>
          <w:b w:val="1"/>
          <w:bCs w:val="1"/>
          <w:rtl w:val="0"/>
        </w:rPr>
        <w:t xml:space="preserve">best 3D modeling workflows</w:t>
      </w:r>
      <w:r w:rsidDel="00000000" w:rsidR="00000000" w:rsidRPr="00000000">
        <w:rPr>
          <w:rtl w:val="0"/>
        </w:rPr>
        <w:t xml:space="preserve"> for creating slip-castable multi-part molds (draft angles, parting lines).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entry-level ceramic 3D printers</w:t>
      </w:r>
      <w:r w:rsidDel="00000000" w:rsidR="00000000" w:rsidRPr="00000000">
        <w:rPr>
          <w:rtl w:val="0"/>
        </w:rPr>
        <w:t xml:space="preserve"> and their clay paste requirements.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shrinkage rates</w:t>
      </w:r>
      <w:r w:rsidDel="00000000" w:rsidR="00000000" w:rsidRPr="00000000">
        <w:rPr>
          <w:rtl w:val="0"/>
        </w:rPr>
        <w:t xml:space="preserve"> during bisque firing impact 3D print dimensions.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