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5395" w14:textId="1B0BA6D7" w:rsidR="004403FE" w:rsidRDefault="004403FE">
      <w:r>
        <w:t>The Adaptive Rationality of Markets</w:t>
      </w:r>
    </w:p>
    <w:p w14:paraId="290C5335" w14:textId="1E650B4D" w:rsidR="004403FE" w:rsidRDefault="004403FE">
      <w:r>
        <w:t>By Stephen Kunath</w:t>
      </w:r>
      <w:r w:rsidR="009A4812">
        <w:t xml:space="preserve">, </w:t>
      </w:r>
      <w:r>
        <w:t>Kevin McCabe</w:t>
      </w:r>
      <w:r w:rsidR="009A4812">
        <w:t xml:space="preserve">, </w:t>
      </w:r>
      <w:r w:rsidR="00B6146A">
        <w:t xml:space="preserve">Aleksander Psurek, and </w:t>
      </w:r>
      <w:r w:rsidR="009A4812">
        <w:t xml:space="preserve"> Sarah Sylvester</w:t>
      </w:r>
    </w:p>
    <w:p w14:paraId="42D0F6BD" w14:textId="4B2C6E9D" w:rsidR="004403FE" w:rsidRDefault="004403FE">
      <w:r>
        <w:t>George Mason University</w:t>
      </w:r>
    </w:p>
    <w:p w14:paraId="029C5262" w14:textId="42113445" w:rsidR="004403FE" w:rsidRDefault="004403FE"/>
    <w:p w14:paraId="290F1D87" w14:textId="3E01B890" w:rsidR="004403FE" w:rsidRDefault="004403FE">
      <w:r>
        <w:t>Abstract</w:t>
      </w:r>
    </w:p>
    <w:p w14:paraId="631247A6" w14:textId="084AF1B5" w:rsidR="004403FE" w:rsidRDefault="004403FE">
      <w:r>
        <w:t>We build a m</w:t>
      </w:r>
      <w:r w:rsidR="003448C3">
        <w:t>icroeconomic systems</w:t>
      </w:r>
      <w:r>
        <w:t xml:space="preserve"> simulation of </w:t>
      </w:r>
      <w:r w:rsidR="004A20B7">
        <w:t>agents may</w:t>
      </w:r>
      <w:r>
        <w:t xml:space="preserve"> move from a decentralized</w:t>
      </w:r>
      <w:r w:rsidR="009A4812">
        <w:t xml:space="preserve"> </w:t>
      </w:r>
      <w:r>
        <w:t xml:space="preserve">market </w:t>
      </w:r>
      <w:r w:rsidR="004A20B7">
        <w:t xml:space="preserve">for a homogeneous good </w:t>
      </w:r>
      <w:r>
        <w:t>to a centralized</w:t>
      </w:r>
      <w:r w:rsidR="009A4812">
        <w:t xml:space="preserve"> </w:t>
      </w:r>
      <w:r>
        <w:t xml:space="preserve"> market using a limit book.  In our markets </w:t>
      </w:r>
      <w:r w:rsidR="003448C3">
        <w:t xml:space="preserve">we assume that </w:t>
      </w:r>
      <w:r>
        <w:t xml:space="preserve">a major source of transaction cost </w:t>
      </w:r>
      <w:r w:rsidR="009A4812">
        <w:t>are</w:t>
      </w:r>
      <w:r>
        <w:t xml:space="preserve"> the co</w:t>
      </w:r>
      <w:r w:rsidR="003448C3">
        <w:t>mputational</w:t>
      </w:r>
      <w:r>
        <w:t xml:space="preserve"> cost</w:t>
      </w:r>
      <w:r w:rsidR="009A4812">
        <w:t>s</w:t>
      </w:r>
      <w:r>
        <w:t xml:space="preserve"> of making and completing a transaction</w:t>
      </w:r>
      <w:r w:rsidR="003448C3">
        <w:t xml:space="preserve">, and </w:t>
      </w:r>
      <w:r w:rsidR="004A20B7">
        <w:t xml:space="preserve">the </w:t>
      </w:r>
      <w:r w:rsidR="009A4812">
        <w:t xml:space="preserve">computational </w:t>
      </w:r>
      <w:r w:rsidR="004A20B7">
        <w:t>cost</w:t>
      </w:r>
      <w:r w:rsidR="009A4812">
        <w:t>s</w:t>
      </w:r>
      <w:r w:rsidR="004A20B7">
        <w:t xml:space="preserve"> of</w:t>
      </w:r>
      <w:r w:rsidR="003448C3">
        <w:t xml:space="preserve"> maintain</w:t>
      </w:r>
      <w:r w:rsidR="004A20B7">
        <w:t>ing</w:t>
      </w:r>
      <w:r w:rsidR="003448C3">
        <w:t xml:space="preserve"> a network of trading partners</w:t>
      </w:r>
      <w:r>
        <w:t xml:space="preserve">.  We </w:t>
      </w:r>
      <w:r w:rsidR="004A20B7">
        <w:t xml:space="preserve">explore the conditions which lead </w:t>
      </w:r>
      <w:r>
        <w:t>a</w:t>
      </w:r>
      <w:r w:rsidR="003448C3">
        <w:t xml:space="preserve">gents to minimize transaction costs </w:t>
      </w:r>
      <w:r w:rsidR="004A20B7">
        <w:t>by</w:t>
      </w:r>
      <w:r w:rsidR="003448C3">
        <w:t xml:space="preserve"> converg</w:t>
      </w:r>
      <w:r w:rsidR="004A20B7">
        <w:t>ing</w:t>
      </w:r>
      <w:r w:rsidR="003448C3">
        <w:t xml:space="preserve"> to focal point </w:t>
      </w:r>
      <w:r w:rsidR="00026CC5">
        <w:t xml:space="preserve">meeting </w:t>
      </w:r>
      <w:r w:rsidR="003448C3">
        <w:t xml:space="preserve">locations and adapt their bargaining strategy to </w:t>
      </w:r>
      <w:r w:rsidR="009A4812">
        <w:t xml:space="preserve">both </w:t>
      </w:r>
      <w:r w:rsidR="003448C3">
        <w:t xml:space="preserve">look </w:t>
      </w:r>
      <w:r w:rsidR="009A4812">
        <w:t xml:space="preserve">for, </w:t>
      </w:r>
      <w:r w:rsidR="003448C3">
        <w:t>and compete for</w:t>
      </w:r>
      <w:r w:rsidR="009A4812">
        <w:t>,</w:t>
      </w:r>
      <w:r w:rsidR="003448C3">
        <w:t xml:space="preserve"> the </w:t>
      </w:r>
      <w:r w:rsidR="009A4812">
        <w:t>best</w:t>
      </w:r>
      <w:r w:rsidR="003448C3">
        <w:t xml:space="preserve"> offer at th</w:t>
      </w:r>
      <w:r w:rsidR="009A4812">
        <w:t>eir</w:t>
      </w:r>
      <w:r w:rsidR="003448C3">
        <w:t xml:space="preserve"> location.  </w:t>
      </w:r>
      <w:r w:rsidR="004A20B7">
        <w:t>We then explore the conditions under which a centralized limit book market</w:t>
      </w:r>
      <w:r w:rsidR="009A4812">
        <w:t xml:space="preserve"> will emerge</w:t>
      </w:r>
      <w:r w:rsidR="004A20B7">
        <w:t xml:space="preserve">, and we show </w:t>
      </w:r>
      <w:r w:rsidR="009A4812">
        <w:t>how</w:t>
      </w:r>
      <w:r w:rsidR="004A20B7">
        <w:t xml:space="preserve"> agents might co-adapt a </w:t>
      </w:r>
      <w:r w:rsidR="003448C3">
        <w:t xml:space="preserve">budget constrained zero intelligence </w:t>
      </w:r>
      <w:r w:rsidR="004A20B7">
        <w:t xml:space="preserve">strategy </w:t>
      </w:r>
      <w:r w:rsidR="003448C3">
        <w:t>to minimize computational costs.</w:t>
      </w:r>
      <w:r w:rsidR="004A20B7">
        <w:t xml:space="preserve">  We finally explore conditions which</w:t>
      </w:r>
      <w:r w:rsidR="009A4812">
        <w:t xml:space="preserve"> </w:t>
      </w:r>
      <w:r w:rsidR="004A20B7">
        <w:t>lead back to decentralized markets using blockchain technologies</w:t>
      </w:r>
      <w:r w:rsidR="009A4812">
        <w:t>,</w:t>
      </w:r>
      <w:r w:rsidR="004A20B7">
        <w:t xml:space="preserve"> and </w:t>
      </w:r>
      <w:r w:rsidR="009A4812">
        <w:t xml:space="preserve">we study </w:t>
      </w:r>
      <w:r w:rsidR="004A20B7">
        <w:t xml:space="preserve">the adaptive fitness of </w:t>
      </w:r>
      <w:r w:rsidR="009A4812">
        <w:t>zero intelligence</w:t>
      </w:r>
      <w:r w:rsidR="004A20B7">
        <w:t xml:space="preserve"> strategies in </w:t>
      </w:r>
      <w:r w:rsidR="009A4812">
        <w:t>markets using one of the emerging type</w:t>
      </w:r>
      <w:r w:rsidR="00B6146A">
        <w:t>s</w:t>
      </w:r>
      <w:r w:rsidR="009A4812">
        <w:t xml:space="preserve"> of blockchain</w:t>
      </w:r>
      <w:r w:rsidR="004A20B7">
        <w:t xml:space="preserve"> markets</w:t>
      </w:r>
      <w:r w:rsidR="009A4812">
        <w:t xml:space="preserve"> using `smart` contracts</w:t>
      </w:r>
      <w:r w:rsidR="004A20B7">
        <w:t xml:space="preserve">. </w:t>
      </w:r>
      <w:r>
        <w:t xml:space="preserve"> </w:t>
      </w:r>
    </w:p>
    <w:sectPr w:rsidR="004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M7QwNTQ2MTY0sjBQ0lEKTi0uzszPAykwqgUAOrLy0SwAAAA="/>
  </w:docVars>
  <w:rsids>
    <w:rsidRoot w:val="004403FE"/>
    <w:rsid w:val="00026CC5"/>
    <w:rsid w:val="003448C3"/>
    <w:rsid w:val="004403FE"/>
    <w:rsid w:val="004A20B7"/>
    <w:rsid w:val="007804C5"/>
    <w:rsid w:val="009A4812"/>
    <w:rsid w:val="00A3767E"/>
    <w:rsid w:val="00B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FF7"/>
  <w15:chartTrackingRefBased/>
  <w15:docId w15:val="{75113DD7-0C82-44AB-BCA0-EF4EBA34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McCabe</dc:creator>
  <cp:keywords/>
  <dc:description/>
  <cp:lastModifiedBy>Kevin McCabe</cp:lastModifiedBy>
  <cp:revision>3</cp:revision>
  <dcterms:created xsi:type="dcterms:W3CDTF">2021-06-28T13:50:00Z</dcterms:created>
  <dcterms:modified xsi:type="dcterms:W3CDTF">2021-06-29T19:30:00Z</dcterms:modified>
</cp:coreProperties>
</file>