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B3E28">
      <w:pPr>
        <w:jc w:val="center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b/>
          <w:color w:val="000000" w:themeColor="text1"/>
          <w14:textFill>
            <w14:solidFill>
              <w14:schemeClr w14:val="tx1"/>
            </w14:solidFill>
          </w14:textFill>
        </w:rPr>
        <w:t>DUOC UC</w:t>
      </w:r>
    </w:p>
    <w:p w14:paraId="500401C2">
      <w:pPr>
        <w:jc w:val="center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b/>
          <w:color w:val="000000" w:themeColor="text1"/>
          <w14:textFill>
            <w14:solidFill>
              <w14:schemeClr w14:val="tx1"/>
            </w14:solidFill>
          </w14:textFill>
        </w:rPr>
        <w:t>Escuela de Informática y Telecomunicaciones</w:t>
      </w:r>
    </w:p>
    <w:p w14:paraId="3C6D51E5">
      <w:pPr>
        <w:jc w:val="center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b/>
          <w:color w:val="000000" w:themeColor="text1"/>
          <w14:textFill>
            <w14:solidFill>
              <w14:schemeClr w14:val="tx1"/>
            </w14:solidFill>
          </w14:textFill>
        </w:rPr>
        <w:t>ESPECIFICACIÓN DE REQUISITOS DE SOFTWARE</w:t>
      </w:r>
    </w:p>
    <w:p w14:paraId="6B879EDA">
      <w:pPr>
        <w:jc w:val="center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b/>
          <w:color w:val="000000" w:themeColor="text1"/>
          <w14:textFill>
            <w14:solidFill>
              <w14:schemeClr w14:val="tx1"/>
            </w14:solidFill>
          </w14:textFill>
        </w:rPr>
        <w:t>Proyecto: Pastelería Mil Sabores</w:t>
      </w:r>
    </w:p>
    <w:p w14:paraId="66784131">
      <w:pPr>
        <w:jc w:val="center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Asignatura: Full Stack II</w:t>
      </w:r>
    </w:p>
    <w:p w14:paraId="2F6B9CFC">
      <w:pPr>
        <w:jc w:val="center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Revisión: 1.0</w:t>
      </w:r>
    </w:p>
    <w:p w14:paraId="53B584D8">
      <w:pPr>
        <w:jc w:val="center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Fecha: 08 de septiembre de 2026</w:t>
      </w:r>
    </w:p>
    <w:p w14:paraId="1AE3E76A">
      <w:pPr>
        <w:jc w:val="center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Estado: Propuesto para validación docente</w:t>
      </w:r>
    </w:p>
    <w:p w14:paraId="49D79ABD">
      <w:pPr>
        <w:jc w:val="center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Especificación de Requisitos según estándar de IEEE 830</w:t>
      </w:r>
    </w:p>
    <w:p w14:paraId="3C8558A3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FC02C75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Ficha del documento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021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</w:tcPr>
          <w:p w14:paraId="2AF50B1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4703" w:type="dxa"/>
            <w:shd w:val="clear" w:color="auto" w:fill="D9EAF7"/>
          </w:tcPr>
          <w:p w14:paraId="3CBF7F0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Información</w:t>
            </w:r>
          </w:p>
        </w:tc>
      </w:tr>
      <w:tr w14:paraId="2744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6A4CBD2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Fecha</w:t>
            </w:r>
          </w:p>
        </w:tc>
        <w:tc>
          <w:tcPr>
            <w:tcW w:w="4703" w:type="dxa"/>
            <w:vAlign w:val="top"/>
          </w:tcPr>
          <w:p w14:paraId="09FA2DE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 de septiembre de 2026</w:t>
            </w:r>
          </w:p>
        </w:tc>
      </w:tr>
      <w:tr w14:paraId="74C7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092C8E5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Revisión</w:t>
            </w:r>
          </w:p>
        </w:tc>
        <w:tc>
          <w:tcPr>
            <w:tcW w:w="4703" w:type="dxa"/>
            <w:vAlign w:val="top"/>
          </w:tcPr>
          <w:p w14:paraId="3EE9FCF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</w:tr>
      <w:tr w14:paraId="3CAD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6A4320D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Autor</w:t>
            </w:r>
          </w:p>
        </w:tc>
        <w:tc>
          <w:tcPr>
            <w:tcW w:w="4703" w:type="dxa"/>
            <w:vAlign w:val="top"/>
          </w:tcPr>
          <w:p w14:paraId="52BB7EF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Arial" w:hAnsi="Arial" w:cs="Arial"/>
                <w:color w:val="000000" w:themeColor="text1"/>
                <w:lang w:val="es-CL"/>
                <w14:textFill>
                  <w14:solidFill>
                    <w14:schemeClr w14:val="tx1"/>
                  </w14:solidFill>
                </w14:textFill>
              </w:rPr>
              <w:t>Benjamin Retamales</w:t>
            </w: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6008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2F082AB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Modificación</w:t>
            </w:r>
          </w:p>
        </w:tc>
        <w:tc>
          <w:tcPr>
            <w:tcW w:w="4703" w:type="dxa"/>
            <w:vAlign w:val="top"/>
          </w:tcPr>
          <w:p w14:paraId="487EE58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Elaboración y corrección de la ERS</w:t>
            </w:r>
          </w:p>
        </w:tc>
      </w:tr>
      <w:tr w14:paraId="323D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6BE6095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Estado</w:t>
            </w:r>
          </w:p>
        </w:tc>
        <w:tc>
          <w:tcPr>
            <w:tcW w:w="4703" w:type="dxa"/>
            <w:vAlign w:val="top"/>
          </w:tcPr>
          <w:p w14:paraId="79A481D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 para validación docente</w:t>
            </w:r>
          </w:p>
        </w:tc>
      </w:tr>
    </w:tbl>
    <w:p w14:paraId="0D31343C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Validación docente: ______________________________</w:t>
      </w:r>
    </w:p>
    <w:p w14:paraId="053FFF32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Firma: __________________________________________</w:t>
      </w:r>
    </w:p>
    <w:p w14:paraId="3F0647EE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D55B7BD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 Introducción</w:t>
      </w:r>
    </w:p>
    <w:p w14:paraId="7457D08F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1.1 Propósito</w:t>
      </w:r>
    </w:p>
    <w:p w14:paraId="13DB9AC9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propósito de esta Especificación de Requisitos de Software (ERS) es definir de forma clara, verificable y organizada los requisitos de la plataforma web de Pastelería Mil Sabores. El documento servirá como referencia para el desarrollo, revisión y evaluación del sistema.</w:t>
      </w:r>
    </w:p>
    <w:p w14:paraId="63FB3840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1.2 Ámbito del Sistema</w:t>
      </w:r>
    </w:p>
    <w:p w14:paraId="2662DA74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plataforma permitirá a los clientes consultar productos de repostería, registrarse, iniciar sesión, actualizar su perfil, buscar y filtrar productos, consultar detalles, personalizar pedidos, administrar un carrito y confirmar compras. También contempla promociones, beneficios por edad y cumpleaños, selección de fechas de entrega, seguimiento y notificaciones de pedidos, boletas, contenidos informativos y funciones administrativas.</w:t>
      </w:r>
    </w:p>
    <w:p w14:paraId="75B603B1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sistema busca entregar una experiencia moderna, accesible y coherente con la tradición de la pastelería. No contempla procesos internos de producción que no formen parte del alcance aprobado. Los requerimientos deberán ser validados por el docente y no necesariamente todos serán implementados.</w:t>
      </w:r>
    </w:p>
    <w:p w14:paraId="7DCCE72E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1.3 Definiciones, Acrónimos y Abreviaturas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A07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</w:tcPr>
          <w:p w14:paraId="2AA931C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Término</w:t>
            </w:r>
          </w:p>
        </w:tc>
        <w:tc>
          <w:tcPr>
            <w:tcW w:w="4703" w:type="dxa"/>
            <w:shd w:val="clear" w:color="auto" w:fill="D9EAF7"/>
          </w:tcPr>
          <w:p w14:paraId="4D22F63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Definición</w:t>
            </w:r>
          </w:p>
        </w:tc>
      </w:tr>
      <w:tr w14:paraId="5BC7D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67366B0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ERS</w:t>
            </w:r>
          </w:p>
        </w:tc>
        <w:tc>
          <w:tcPr>
            <w:tcW w:w="4703" w:type="dxa"/>
            <w:vAlign w:val="top"/>
          </w:tcPr>
          <w:p w14:paraId="23C8833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Especificación de Requisitos de Software.</w:t>
            </w:r>
          </w:p>
        </w:tc>
      </w:tr>
      <w:tr w14:paraId="676D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7176722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4703" w:type="dxa"/>
            <w:vAlign w:val="top"/>
          </w:tcPr>
          <w:p w14:paraId="0DBC2D7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Usuario que consulta productos y realiza pedidos.</w:t>
            </w:r>
          </w:p>
        </w:tc>
      </w:tr>
      <w:tr w14:paraId="4DB5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52C418E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Administrador</w:t>
            </w:r>
          </w:p>
        </w:tc>
        <w:tc>
          <w:tcPr>
            <w:tcW w:w="4703" w:type="dxa"/>
            <w:vAlign w:val="top"/>
          </w:tcPr>
          <w:p w14:paraId="19613B8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Usuario autorizado para gestionar información y funciones administrativas.</w:t>
            </w:r>
          </w:p>
        </w:tc>
      </w:tr>
      <w:tr w14:paraId="5846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0228DBA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Carrito</w:t>
            </w:r>
          </w:p>
        </w:tc>
        <w:tc>
          <w:tcPr>
            <w:tcW w:w="4703" w:type="dxa"/>
            <w:vAlign w:val="top"/>
          </w:tcPr>
          <w:p w14:paraId="7F5DECE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Espacio temporal donde se almacenan los productos seleccionados para una compra.</w:t>
            </w:r>
          </w:p>
        </w:tc>
      </w:tr>
      <w:tr w14:paraId="6CB5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7AB4134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Pedido</w:t>
            </w:r>
          </w:p>
        </w:tc>
        <w:tc>
          <w:tcPr>
            <w:tcW w:w="4703" w:type="dxa"/>
            <w:vAlign w:val="top"/>
          </w:tcPr>
          <w:p w14:paraId="3E520DB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Compra confirmada y registrada en el sistema.</w:t>
            </w:r>
          </w:p>
        </w:tc>
      </w:tr>
      <w:tr w14:paraId="1A6C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2EB96F2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Responsive</w:t>
            </w:r>
          </w:p>
        </w:tc>
        <w:tc>
          <w:tcPr>
            <w:tcW w:w="4703" w:type="dxa"/>
            <w:vAlign w:val="top"/>
          </w:tcPr>
          <w:p w14:paraId="761E1C2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Diseño que adapta la interfaz a distintos tamaños de pantalla.</w:t>
            </w:r>
          </w:p>
        </w:tc>
      </w:tr>
      <w:tr w14:paraId="283D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60682F1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Duoc UC</w:t>
            </w:r>
          </w:p>
        </w:tc>
        <w:tc>
          <w:tcPr>
            <w:tcW w:w="4703" w:type="dxa"/>
            <w:vAlign w:val="top"/>
          </w:tcPr>
          <w:p w14:paraId="5AD3BAE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Institución cuyos estudiantes pueden acceder al beneficio de cumpleaños indicado en el caso.</w:t>
            </w:r>
          </w:p>
        </w:tc>
      </w:tr>
      <w:tr w14:paraId="03F5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56F53E5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localStorage</w:t>
            </w:r>
          </w:p>
        </w:tc>
        <w:tc>
          <w:tcPr>
            <w:tcW w:w="4703" w:type="dxa"/>
            <w:vAlign w:val="top"/>
          </w:tcPr>
          <w:p w14:paraId="21542B6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Mecanismo del navegador utilizado en el prototipo actual para conservar determinados datos localmente.</w:t>
            </w:r>
          </w:p>
        </w:tc>
      </w:tr>
    </w:tbl>
    <w:p w14:paraId="784A950A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1.4 Referencias</w:t>
      </w:r>
    </w:p>
    <w:p w14:paraId="24BAB37B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Enunciado “Forma C: Caso Pastelería Mil Sabores / 1000 Sabores”.</w:t>
      </w:r>
    </w:p>
    <w:p w14:paraId="1CEADD7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Plantilla de Especificación de Requisitos de Software basada en IEEE 830 entregada para la actividad.</w:t>
      </w:r>
    </w:p>
    <w:p w14:paraId="380833FE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Repositorio GitHub del proyecto web Pastelería Mil Sabores.</w:t>
      </w:r>
    </w:p>
    <w:p w14:paraId="0F7B3003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1.5 Visión General del Documento</w:t>
      </w:r>
    </w:p>
    <w:p w14:paraId="109C750C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capítulo 1 presenta el propósito, alcance y conceptos del documento. El capítulo 2 describe el contexto del producto, usuarios, restricciones y supuestos. El capítulo 3 define interfaces y requisitos específicos. Los capítulos posteriores reúnen reglas de negocio, diseño visual, contenido, correspondencia con el proyecto actual, desarrollo adicional, flujo principal y criterios generales de aceptación.</w:t>
      </w:r>
    </w:p>
    <w:p w14:paraId="339D2B4E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 Descripción General</w:t>
      </w:r>
    </w:p>
    <w:p w14:paraId="2E358514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2.1 Perspectiva del Producto</w:t>
      </w:r>
    </w:p>
    <w:p w14:paraId="6CEC1B54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solución corresponde a una plataforma web de comercio electrónico para Pastelería Mil Sabores. Los clientes interactúan mediante un navegador web y los administradores utilizan funciones diferenciadas según su rol. El proyecto actual está desarrollado principalmente con HTML, CSS y JavaScript y cuenta con páginas de catálogo, productos, carrito, registro, inicio de sesión, blogs, contacto y administración.</w:t>
      </w:r>
    </w:p>
    <w:p w14:paraId="6BA963C6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2.2 Funciones del Producto</w:t>
      </w:r>
    </w:p>
    <w:p w14:paraId="08510A9E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Registro, autenticación y diferenciación de clientes y administradores.</w:t>
      </w:r>
    </w:p>
    <w:p w14:paraId="5F52A869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Visualización, búsqueda y filtrado del catálogo.</w:t>
      </w:r>
    </w:p>
    <w:p w14:paraId="3FB25BC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Consulta de detalles y personalización de productos.</w:t>
      </w:r>
    </w:p>
    <w:p w14:paraId="026AC19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Gestión del carrito y confirmación de pedidos.</w:t>
      </w:r>
    </w:p>
    <w:p w14:paraId="1FE7B86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Aplicación de descuentos y promociones.</w:t>
      </w:r>
    </w:p>
    <w:p w14:paraId="3C322FAB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Selección de fecha de entrega y seguimiento del pedido.</w:t>
      </w:r>
    </w:p>
    <w:p w14:paraId="7983AAB6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Generación de boletas y notificaciones.</w:t>
      </w:r>
    </w:p>
    <w:p w14:paraId="777C0139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Gestión administrativa de productos y usuarios.</w:t>
      </w:r>
    </w:p>
    <w:p w14:paraId="0BB18DD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Blogs, noticias, recetas, consejos e historia de la pastelería.</w:t>
      </w:r>
    </w:p>
    <w:p w14:paraId="6D3710B5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Recomendaciones, difusión en redes sociales e información sobre impacto comunitario.</w:t>
      </w:r>
    </w:p>
    <w:p w14:paraId="4E56E9D1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2.3 Características de los Usuarios</w:t>
      </w:r>
    </w:p>
    <w:p w14:paraId="79EF573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Cliente: posee conocimientos básicos de navegación web y uso de dispositivos digitales. No requiere conocimientos técnicos.</w:t>
      </w:r>
    </w:p>
    <w:p w14:paraId="542F7E83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Administrador: posee conocimientos básicos de informática y manejo de herramientas administrativas. Sus funciones requieren autenticación y autorización.</w:t>
      </w:r>
    </w:p>
    <w:p w14:paraId="19F519A3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2.4 Restricciones</w:t>
      </w:r>
    </w:p>
    <w:p w14:paraId="25B0251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 solución debe ser una plataforma web responsive.</w:t>
      </w:r>
    </w:p>
    <w:p w14:paraId="317218B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Debe respetar la identidad visual indicada en el caso.</w:t>
      </w:r>
    </w:p>
    <w:p w14:paraId="0AD93E9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Las funciones administrativas deben estar restringidas a usuarios autorizados.</w:t>
      </w:r>
    </w:p>
    <w:p w14:paraId="3B9F6D0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 implementación académica se realizará considerando HTML, CSS y JavaScript.</w:t>
      </w:r>
    </w:p>
    <w:p w14:paraId="754282E9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Los requisitos definitivos quedan sujetos a validación docente.</w:t>
      </w:r>
    </w:p>
    <w:p w14:paraId="30BC8F9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Las integraciones externas dependen de la disponibilidad y condiciones de dichos servicios.</w:t>
      </w:r>
    </w:p>
    <w:p w14:paraId="0953DBD1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2.5 Suposiciones y Dependencias</w:t>
      </w:r>
    </w:p>
    <w:p w14:paraId="0FEB926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El usuario dispone de conexión a Internet y navegador compatible.</w:t>
      </w:r>
    </w:p>
    <w:p w14:paraId="67C7F055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Los datos ingresados por el cliente son válidos y corresponden al usuario.</w:t>
      </w:r>
    </w:p>
    <w:p w14:paraId="77C35BDC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 validación del correo institucional depende de la información disponible para el sistema.</w:t>
      </w:r>
    </w:p>
    <w:p w14:paraId="0C8E4ECF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Las promociones y beneficios dependen de las condiciones comerciales definidas por la pastelería.</w:t>
      </w:r>
    </w:p>
    <w:p w14:paraId="32BD0EAC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Las redes sociales y otros servicios externos dependen de sus respectivas plataformas.</w:t>
      </w:r>
    </w:p>
    <w:p w14:paraId="72B1C69E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2.6 Requisitos Futuros</w:t>
      </w:r>
    </w:p>
    <w:p w14:paraId="34ED706D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Integración con medios de pago reales.</w:t>
      </w:r>
    </w:p>
    <w:p w14:paraId="02AE1FE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Integración con servicios externos de seguimiento de entregas.</w:t>
      </w:r>
    </w:p>
    <w:p w14:paraId="6107CC4C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Ampliación de recomendaciones personalizadas.</w:t>
      </w:r>
    </w:p>
    <w:p w14:paraId="4A35CA0E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Reportes y estadísticas administrativas.</w:t>
      </w:r>
    </w:p>
    <w:p w14:paraId="480C92BD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Integraciones adicionales con redes sociales y servicios externos.</w:t>
      </w:r>
    </w:p>
    <w:p w14:paraId="271153D0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 Requisitos Específicos</w:t>
      </w:r>
    </w:p>
    <w:p w14:paraId="5F623E56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3.1 Requisitos comunes de las interfaces</w:t>
      </w:r>
    </w:p>
    <w:p w14:paraId="7C2B8976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3.1.1 Interfaces de usuario</w:t>
      </w:r>
    </w:p>
    <w:p w14:paraId="2F71E4B5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interfaz será web, clara, intuitiva y responsive. Se deberá considerar fondo crema pastel #FFF5E1, rosa #FFC0CB, chocolate #8B4513, texto #5D4037 y secundario #B0BEC5. La tipografía general será Lato y los títulos podrán utilizar Pacifico. La navegación y los componentes deberán mantener consistencia visual.</w:t>
      </w:r>
    </w:p>
    <w:p w14:paraId="4EE75BC1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3.1.2 Interfaces de hardware</w:t>
      </w:r>
    </w:p>
    <w:p w14:paraId="2C0FF36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sistema deberá poder utilizarse mediante teclado y mouse en computadores y mediante controles táctiles en tablets y teléfonos móviles. No requiere hardware especializado.</w:t>
      </w:r>
    </w:p>
    <w:p w14:paraId="2653DDEB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3.1.3 Interfaces de software</w:t>
      </w:r>
    </w:p>
    <w:p w14:paraId="31797F8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plataforma utilizará HTML, CSS y JavaScript y deberá ejecutarse en navegadores web actuales. El proyecto actual utiliza almacenamiento local del navegador para determinadas funciones. Las integraciones externas deberán definirse según el alcance aprobado.</w:t>
      </w:r>
    </w:p>
    <w:p w14:paraId="781715B5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3.1.4 Interfaces de comunicación</w:t>
      </w:r>
    </w:p>
    <w:p w14:paraId="1A5C3241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Para un despliegue web, la comunicación deberá realizarse mediante HTTP/HTTPS, priorizando HTTPS para proteger la transmisión de información. Las integraciones externas utilizarán los mecanismos definidos por cada servicio.</w:t>
      </w:r>
    </w:p>
    <w:p w14:paraId="24D93F50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3.2 Requisitos funcionales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305"/>
        <w:gridCol w:w="1305"/>
        <w:gridCol w:w="1250"/>
        <w:gridCol w:w="1612"/>
        <w:gridCol w:w="1864"/>
        <w:gridCol w:w="981"/>
      </w:tblGrid>
      <w:tr w14:paraId="0CA4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  <w:jc w:val="center"/>
        </w:trPr>
        <w:tc>
          <w:tcPr>
            <w:tcW w:w="1344" w:type="dxa"/>
            <w:shd w:val="clear" w:color="auto" w:fill="D9EAF7"/>
          </w:tcPr>
          <w:p w14:paraId="58222FA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Nombre del Requerimiento</w:t>
            </w:r>
          </w:p>
        </w:tc>
        <w:tc>
          <w:tcPr>
            <w:tcW w:w="1344" w:type="dxa"/>
            <w:shd w:val="clear" w:color="auto" w:fill="D9EAF7"/>
          </w:tcPr>
          <w:p w14:paraId="3EC9C4F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Tipo Requerimiento</w:t>
            </w:r>
          </w:p>
        </w:tc>
        <w:tc>
          <w:tcPr>
            <w:tcW w:w="1344" w:type="dxa"/>
            <w:shd w:val="clear" w:color="auto" w:fill="D9EAF7"/>
          </w:tcPr>
          <w:p w14:paraId="4AA34A3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Clasificación del Requerimiento</w:t>
            </w:r>
          </w:p>
        </w:tc>
        <w:tc>
          <w:tcPr>
            <w:tcW w:w="1344" w:type="dxa"/>
            <w:shd w:val="clear" w:color="auto" w:fill="D9EAF7"/>
          </w:tcPr>
          <w:p w14:paraId="458F8D1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Actores Relacionados</w:t>
            </w:r>
          </w:p>
        </w:tc>
        <w:tc>
          <w:tcPr>
            <w:tcW w:w="1344" w:type="dxa"/>
            <w:shd w:val="clear" w:color="auto" w:fill="D9EAF7"/>
          </w:tcPr>
          <w:p w14:paraId="2153075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Descripción corta del requerimiento</w:t>
            </w:r>
          </w:p>
        </w:tc>
        <w:tc>
          <w:tcPr>
            <w:tcW w:w="1344" w:type="dxa"/>
            <w:shd w:val="clear" w:color="auto" w:fill="D9EAF7"/>
          </w:tcPr>
          <w:p w14:paraId="0C15107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Criterio de Aceptación</w:t>
            </w:r>
          </w:p>
        </w:tc>
        <w:tc>
          <w:tcPr>
            <w:tcW w:w="1344" w:type="dxa"/>
            <w:shd w:val="clear" w:color="auto" w:fill="D9EAF7"/>
          </w:tcPr>
          <w:p w14:paraId="03EAD0D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Estado</w:t>
            </w:r>
          </w:p>
        </w:tc>
      </w:tr>
      <w:tr w14:paraId="52948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7" w:hRule="atLeast"/>
          <w:jc w:val="center"/>
        </w:trPr>
        <w:tc>
          <w:tcPr>
            <w:tcW w:w="1344" w:type="dxa"/>
            <w:vAlign w:val="top"/>
          </w:tcPr>
          <w:p w14:paraId="2B25968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R.1 Registrar cliente</w:t>
            </w:r>
          </w:p>
        </w:tc>
        <w:tc>
          <w:tcPr>
            <w:tcW w:w="1344" w:type="dxa"/>
            <w:vAlign w:val="top"/>
          </w:tcPr>
          <w:p w14:paraId="49253AF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4D9C22C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1793D5E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082500C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crear una cuenta con datos personales y credenciales.</w:t>
            </w:r>
          </w:p>
        </w:tc>
        <w:tc>
          <w:tcPr>
            <w:tcW w:w="1344" w:type="dxa"/>
            <w:vAlign w:val="top"/>
          </w:tcPr>
          <w:p w14:paraId="2807BC5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Campos requeridos; correo válido; no duplicar correo/RUN; cuenta creada.</w:t>
            </w:r>
          </w:p>
        </w:tc>
        <w:tc>
          <w:tcPr>
            <w:tcW w:w="1344" w:type="dxa"/>
            <w:vAlign w:val="top"/>
          </w:tcPr>
          <w:p w14:paraId="627A271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7243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6AD3F78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 Iniciar sesión</w:t>
            </w:r>
          </w:p>
        </w:tc>
        <w:tc>
          <w:tcPr>
            <w:tcW w:w="1344" w:type="dxa"/>
            <w:vAlign w:val="top"/>
          </w:tcPr>
          <w:p w14:paraId="1228AC6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128F274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2E4800F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Administrador</w:t>
            </w:r>
          </w:p>
        </w:tc>
        <w:tc>
          <w:tcPr>
            <w:tcW w:w="1344" w:type="dxa"/>
            <w:vAlign w:val="top"/>
          </w:tcPr>
          <w:p w14:paraId="3580132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acceder con correo y contraseña e identificar el rol.</w:t>
            </w:r>
          </w:p>
        </w:tc>
        <w:tc>
          <w:tcPr>
            <w:tcW w:w="1344" w:type="dxa"/>
            <w:vAlign w:val="top"/>
          </w:tcPr>
          <w:p w14:paraId="11440FF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 credenciales; rechaza incorrectas; identifica Cliente/Administrador; aplica permisos.</w:t>
            </w:r>
          </w:p>
        </w:tc>
        <w:tc>
          <w:tcPr>
            <w:tcW w:w="1344" w:type="dxa"/>
            <w:vAlign w:val="top"/>
          </w:tcPr>
          <w:p w14:paraId="0F37D50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05B5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19F593E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R.3 Visualizar catálogo de productos</w:t>
            </w:r>
          </w:p>
        </w:tc>
        <w:tc>
          <w:tcPr>
            <w:tcW w:w="1344" w:type="dxa"/>
            <w:vAlign w:val="top"/>
          </w:tcPr>
          <w:p w14:paraId="73B09C5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7E58D3D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7B25EBD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1BAB60C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mostrar productos disponibles con información principal y precio.</w:t>
            </w:r>
          </w:p>
        </w:tc>
        <w:tc>
          <w:tcPr>
            <w:tcW w:w="1344" w:type="dxa"/>
            <w:vAlign w:val="top"/>
          </w:tcPr>
          <w:p w14:paraId="471A561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Nombre, imagen, información y precio; acceso al detalle; no agregar productos no disponibles.</w:t>
            </w:r>
          </w:p>
        </w:tc>
        <w:tc>
          <w:tcPr>
            <w:tcW w:w="1344" w:type="dxa"/>
            <w:vAlign w:val="top"/>
          </w:tcPr>
          <w:p w14:paraId="7483618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0018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1BA0556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R.4 Consultar detalle de producto</w:t>
            </w:r>
          </w:p>
        </w:tc>
        <w:tc>
          <w:tcPr>
            <w:tcW w:w="1344" w:type="dxa"/>
            <w:vAlign w:val="top"/>
          </w:tcPr>
          <w:p w14:paraId="4E2F64B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6BA6A4C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2A58B1E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58AB743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mostrar información detallada antes de agregar un producto.</w:t>
            </w:r>
          </w:p>
        </w:tc>
        <w:tc>
          <w:tcPr>
            <w:tcW w:w="1344" w:type="dxa"/>
            <w:vAlign w:val="top"/>
          </w:tcPr>
          <w:p w14:paraId="50968EF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Muestra detalle, precio, disponibilidad y cantidad; permite agregar al carrito.</w:t>
            </w:r>
          </w:p>
        </w:tc>
        <w:tc>
          <w:tcPr>
            <w:tcW w:w="1344" w:type="dxa"/>
            <w:vAlign w:val="top"/>
          </w:tcPr>
          <w:p w14:paraId="0928A8D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7E3B3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3D9EBF5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R.5 Modificar carrito de compra</w:t>
            </w:r>
          </w:p>
        </w:tc>
        <w:tc>
          <w:tcPr>
            <w:tcW w:w="1344" w:type="dxa"/>
            <w:vAlign w:val="top"/>
          </w:tcPr>
          <w:p w14:paraId="0160B1A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15699EA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1A86E8E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0B596ED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agregar, eliminar y modificar cantidades.</w:t>
            </w:r>
          </w:p>
        </w:tc>
        <w:tc>
          <w:tcPr>
            <w:tcW w:w="1344" w:type="dxa"/>
            <w:vAlign w:val="top"/>
          </w:tcPr>
          <w:p w14:paraId="7D47C80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Agregar; modificar cantidad; eliminar; recalcular subtotales y total.</w:t>
            </w:r>
          </w:p>
        </w:tc>
        <w:tc>
          <w:tcPr>
            <w:tcW w:w="1344" w:type="dxa"/>
            <w:vAlign w:val="top"/>
          </w:tcPr>
          <w:p w14:paraId="32C7AA0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36EF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20C3FE9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R.6 Confirmar pedido</w:t>
            </w:r>
          </w:p>
        </w:tc>
        <w:tc>
          <w:tcPr>
            <w:tcW w:w="1344" w:type="dxa"/>
            <w:vAlign w:val="top"/>
          </w:tcPr>
          <w:p w14:paraId="2509303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7C720CD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09A2E7F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15407B9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confirmar productos y generar un pedido.</w:t>
            </w:r>
          </w:p>
        </w:tc>
        <w:tc>
          <w:tcPr>
            <w:tcW w:w="1344" w:type="dxa"/>
            <w:vAlign w:val="top"/>
          </w:tcPr>
          <w:p w14:paraId="38430A8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Resumen previo; productos/cantidades; total; identificador; pedido almacenado.</w:t>
            </w:r>
          </w:p>
        </w:tc>
        <w:tc>
          <w:tcPr>
            <w:tcW w:w="1344" w:type="dxa"/>
            <w:vAlign w:val="top"/>
          </w:tcPr>
          <w:p w14:paraId="641183D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3319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4A0EBDE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R.7 Gestionar productos</w:t>
            </w:r>
          </w:p>
        </w:tc>
        <w:tc>
          <w:tcPr>
            <w:tcW w:w="1344" w:type="dxa"/>
            <w:vAlign w:val="top"/>
          </w:tcPr>
          <w:p w14:paraId="79E0C36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09E300E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0A7E9A8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Administrador</w:t>
            </w:r>
          </w:p>
        </w:tc>
        <w:tc>
          <w:tcPr>
            <w:tcW w:w="1344" w:type="dxa"/>
            <w:vAlign w:val="top"/>
          </w:tcPr>
          <w:p w14:paraId="6099B66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administrador debe poder agregar, modificar y eliminar/desactivar productos.</w:t>
            </w:r>
          </w:p>
        </w:tc>
        <w:tc>
          <w:tcPr>
            <w:tcW w:w="1344" w:type="dxa"/>
            <w:vAlign w:val="top"/>
          </w:tcPr>
          <w:p w14:paraId="62E0EA0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Crear; modificar; eliminar/desactivar; cambios reflejados; acceso restringido.</w:t>
            </w:r>
          </w:p>
        </w:tc>
        <w:tc>
          <w:tcPr>
            <w:tcW w:w="1344" w:type="dxa"/>
            <w:vAlign w:val="top"/>
          </w:tcPr>
          <w:p w14:paraId="36CA669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4195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atLeast"/>
          <w:jc w:val="center"/>
        </w:trPr>
        <w:tc>
          <w:tcPr>
            <w:tcW w:w="1344" w:type="dxa"/>
            <w:vAlign w:val="top"/>
          </w:tcPr>
          <w:p w14:paraId="211B46A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R.8 Gestionar usuarios</w:t>
            </w:r>
          </w:p>
        </w:tc>
        <w:tc>
          <w:tcPr>
            <w:tcW w:w="1344" w:type="dxa"/>
            <w:vAlign w:val="top"/>
          </w:tcPr>
          <w:p w14:paraId="278DFC4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3CE9031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7A98BA5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Administrador</w:t>
            </w:r>
          </w:p>
        </w:tc>
        <w:tc>
          <w:tcPr>
            <w:tcW w:w="1344" w:type="dxa"/>
            <w:vAlign w:val="top"/>
          </w:tcPr>
          <w:p w14:paraId="089B8CF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administrador debe poder consultar y administrar usuarios.</w:t>
            </w:r>
          </w:p>
        </w:tc>
        <w:tc>
          <w:tcPr>
            <w:tcW w:w="1344" w:type="dxa"/>
            <w:vAlign w:val="top"/>
          </w:tcPr>
          <w:p w14:paraId="101AB18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Visualizar; modificar información autorizada; gestionar acceso; acceso restringido.</w:t>
            </w:r>
          </w:p>
        </w:tc>
        <w:tc>
          <w:tcPr>
            <w:tcW w:w="1344" w:type="dxa"/>
            <w:vAlign w:val="top"/>
          </w:tcPr>
          <w:p w14:paraId="0E49E37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1216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582FE5F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R.15 Aplicar descuento por edad</w:t>
            </w:r>
          </w:p>
        </w:tc>
        <w:tc>
          <w:tcPr>
            <w:tcW w:w="1344" w:type="dxa"/>
            <w:vAlign w:val="top"/>
          </w:tcPr>
          <w:p w14:paraId="55D3250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18733A1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37947D9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Sistema</w:t>
            </w:r>
          </w:p>
        </w:tc>
        <w:tc>
          <w:tcPr>
            <w:tcW w:w="1344" w:type="dxa"/>
            <w:vAlign w:val="top"/>
          </w:tcPr>
          <w:p w14:paraId="3BD8A3C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identificar clientes mayores de 50 años y aplicar 50% de descuento.</w:t>
            </w:r>
          </w:p>
        </w:tc>
        <w:tc>
          <w:tcPr>
            <w:tcW w:w="1344" w:type="dxa"/>
            <w:vAlign w:val="top"/>
          </w:tcPr>
          <w:p w14:paraId="6A41DB1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Calcula edad; identifica condición; aplica 50%; refleja descuento en total.</w:t>
            </w:r>
          </w:p>
        </w:tc>
        <w:tc>
          <w:tcPr>
            <w:tcW w:w="1344" w:type="dxa"/>
            <w:vAlign w:val="top"/>
          </w:tcPr>
          <w:p w14:paraId="24ED82E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6113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235D5D3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R.16 Aplicar código FELICES50</w:t>
            </w:r>
          </w:p>
        </w:tc>
        <w:tc>
          <w:tcPr>
            <w:tcW w:w="1344" w:type="dxa"/>
            <w:vAlign w:val="top"/>
          </w:tcPr>
          <w:p w14:paraId="13EB875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364D289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3B8E7DF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Sistema</w:t>
            </w:r>
          </w:p>
        </w:tc>
        <w:tc>
          <w:tcPr>
            <w:tcW w:w="1344" w:type="dxa"/>
            <w:vAlign w:val="top"/>
          </w:tcPr>
          <w:p w14:paraId="28F3D36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utilizar FELICES50 para obtener 10% de descuento de por vida según condiciones.</w:t>
            </w:r>
          </w:p>
        </w:tc>
        <w:tc>
          <w:tcPr>
            <w:tcW w:w="1344" w:type="dxa"/>
            <w:vAlign w:val="top"/>
          </w:tcPr>
          <w:p w14:paraId="244D454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Ingresa código; valida; aplica 10%; asocia beneficio a cuenta.</w:t>
            </w:r>
          </w:p>
        </w:tc>
        <w:tc>
          <w:tcPr>
            <w:tcW w:w="1344" w:type="dxa"/>
            <w:vAlign w:val="top"/>
          </w:tcPr>
          <w:p w14:paraId="27E54EE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5176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76EAB61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R.17 Beneficio de cumpleaños para estudiantes Duoc UC</w:t>
            </w:r>
          </w:p>
        </w:tc>
        <w:tc>
          <w:tcPr>
            <w:tcW w:w="1344" w:type="dxa"/>
            <w:vAlign w:val="top"/>
          </w:tcPr>
          <w:p w14:paraId="2FE2DB3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63A1354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6F21307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Sistema</w:t>
            </w:r>
          </w:p>
        </w:tc>
        <w:tc>
          <w:tcPr>
            <w:tcW w:w="1344" w:type="dxa"/>
            <w:vAlign w:val="top"/>
          </w:tcPr>
          <w:p w14:paraId="138E139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que estudiantes Duoc UC registrados con correo institucional obtengan una torta gratis durante su cumpleaños.</w:t>
            </w:r>
          </w:p>
        </w:tc>
        <w:tc>
          <w:tcPr>
            <w:tcW w:w="1344" w:type="dxa"/>
            <w:vAlign w:val="top"/>
          </w:tcPr>
          <w:p w14:paraId="0DBE669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 correo institucional, fecha de nacimiento y cumpleaños; aplica torta gratis según condiciones.</w:t>
            </w:r>
          </w:p>
        </w:tc>
        <w:tc>
          <w:tcPr>
            <w:tcW w:w="1344" w:type="dxa"/>
            <w:vAlign w:val="top"/>
          </w:tcPr>
          <w:p w14:paraId="6324065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3DEC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11E9018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R.18 Personalizar productos</w:t>
            </w:r>
          </w:p>
        </w:tc>
        <w:tc>
          <w:tcPr>
            <w:tcW w:w="1344" w:type="dxa"/>
            <w:vAlign w:val="top"/>
          </w:tcPr>
          <w:p w14:paraId="3B71F15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38BEB0F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4F3D6FF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23621D6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personalizar productos, incluyendo mensajes especiales.</w:t>
            </w:r>
          </w:p>
        </w:tc>
        <w:tc>
          <w:tcPr>
            <w:tcW w:w="1344" w:type="dxa"/>
            <w:vAlign w:val="top"/>
          </w:tcPr>
          <w:p w14:paraId="05FAEBF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Permite opciones/mensaje; personalización queda asociada al producto, carrito y pedido.</w:t>
            </w:r>
          </w:p>
        </w:tc>
        <w:tc>
          <w:tcPr>
            <w:tcW w:w="1344" w:type="dxa"/>
            <w:vAlign w:val="top"/>
          </w:tcPr>
          <w:p w14:paraId="0B6840B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25B4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39AB2F2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R.19 Filtrar productos</w:t>
            </w:r>
          </w:p>
        </w:tc>
        <w:tc>
          <w:tcPr>
            <w:tcW w:w="1344" w:type="dxa"/>
            <w:vAlign w:val="top"/>
          </w:tcPr>
          <w:p w14:paraId="3E4E807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546AAE4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56B603C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7CCAE96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filtrar por tipo, forma y tamaño.</w:t>
            </w:r>
          </w:p>
        </w:tc>
        <w:tc>
          <w:tcPr>
            <w:tcW w:w="1344" w:type="dxa"/>
            <w:vAlign w:val="top"/>
          </w:tcPr>
          <w:p w14:paraId="194CA19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Filtra por categoría/tipo, cuadrada/circular y tamaño; resultados correctos.</w:t>
            </w:r>
          </w:p>
        </w:tc>
        <w:tc>
          <w:tcPr>
            <w:tcW w:w="1344" w:type="dxa"/>
            <w:vAlign w:val="top"/>
          </w:tcPr>
          <w:p w14:paraId="3E6E401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550F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47B14F0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R.20 Seleccionar fecha de entrega</w:t>
            </w:r>
          </w:p>
        </w:tc>
        <w:tc>
          <w:tcPr>
            <w:tcW w:w="1344" w:type="dxa"/>
            <w:vAlign w:val="top"/>
          </w:tcPr>
          <w:p w14:paraId="182F61B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1CED41D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4495964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74D8188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seleccionar una fecha de entrega disponible.</w:t>
            </w:r>
          </w:p>
        </w:tc>
        <w:tc>
          <w:tcPr>
            <w:tcW w:w="1344" w:type="dxa"/>
            <w:vAlign w:val="top"/>
          </w:tcPr>
          <w:p w14:paraId="2A197FF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Muestra fechas; bloquea no disponibles; asocia fecha al pedido.</w:t>
            </w:r>
          </w:p>
        </w:tc>
        <w:tc>
          <w:tcPr>
            <w:tcW w:w="1344" w:type="dxa"/>
            <w:vAlign w:val="top"/>
          </w:tcPr>
          <w:p w14:paraId="5F91DCF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55B8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1344" w:type="dxa"/>
            <w:vAlign w:val="top"/>
          </w:tcPr>
          <w:p w14:paraId="54AD32B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R.21 Consultar estado y seguimiento del pedido</w:t>
            </w:r>
          </w:p>
        </w:tc>
        <w:tc>
          <w:tcPr>
            <w:tcW w:w="1344" w:type="dxa"/>
            <w:vAlign w:val="top"/>
          </w:tcPr>
          <w:p w14:paraId="156E69F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50FA3E5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1195E32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Administrador</w:t>
            </w:r>
          </w:p>
        </w:tc>
        <w:tc>
          <w:tcPr>
            <w:tcW w:w="1344" w:type="dxa"/>
            <w:vAlign w:val="top"/>
          </w:tcPr>
          <w:p w14:paraId="54ABF03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consultar y actualizar el estado del pedido y su seguimiento cuando corresponda.</w:t>
            </w:r>
          </w:p>
        </w:tc>
        <w:tc>
          <w:tcPr>
            <w:tcW w:w="1344" w:type="dxa"/>
            <w:vAlign w:val="top"/>
          </w:tcPr>
          <w:p w14:paraId="58095F2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Pedido posee estado; cliente consulta; administrador actualiza; información se refleja durante el proceso.</w:t>
            </w:r>
          </w:p>
        </w:tc>
        <w:tc>
          <w:tcPr>
            <w:tcW w:w="1344" w:type="dxa"/>
            <w:vAlign w:val="top"/>
          </w:tcPr>
          <w:p w14:paraId="55358D7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58B2E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4225519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R.22 Generar boleta</w:t>
            </w:r>
          </w:p>
        </w:tc>
        <w:tc>
          <w:tcPr>
            <w:tcW w:w="1344" w:type="dxa"/>
            <w:vAlign w:val="top"/>
          </w:tcPr>
          <w:p w14:paraId="6537AB0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34DBD03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5CE9098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Administrador</w:t>
            </w:r>
          </w:p>
        </w:tc>
        <w:tc>
          <w:tcPr>
            <w:tcW w:w="1344" w:type="dxa"/>
            <w:vAlign w:val="top"/>
          </w:tcPr>
          <w:p w14:paraId="3C3145B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generar una boleta asociada al pedido confirmado.</w:t>
            </w:r>
          </w:p>
        </w:tc>
        <w:tc>
          <w:tcPr>
            <w:tcW w:w="1344" w:type="dxa"/>
            <w:vAlign w:val="top"/>
          </w:tcPr>
          <w:p w14:paraId="5FD882B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Incluye productos, cantidades, precios, descuentos y total; queda asociada al pedido.</w:t>
            </w:r>
          </w:p>
        </w:tc>
        <w:tc>
          <w:tcPr>
            <w:tcW w:w="1344" w:type="dxa"/>
            <w:vAlign w:val="top"/>
          </w:tcPr>
          <w:p w14:paraId="1DB8935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124A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63F2AD4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R.23 Notificar cambios de estado</w:t>
            </w:r>
          </w:p>
        </w:tc>
        <w:tc>
          <w:tcPr>
            <w:tcW w:w="1344" w:type="dxa"/>
            <w:vAlign w:val="top"/>
          </w:tcPr>
          <w:p w14:paraId="2964EB6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2FD4A2F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0A229F1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Sistema</w:t>
            </w:r>
          </w:p>
        </w:tc>
        <w:tc>
          <w:tcPr>
            <w:tcW w:w="1344" w:type="dxa"/>
            <w:vAlign w:val="top"/>
          </w:tcPr>
          <w:p w14:paraId="2DB1825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notificar cambios del pedido desde preparación hasta entrega.</w:t>
            </w:r>
          </w:p>
        </w:tc>
        <w:tc>
          <w:tcPr>
            <w:tcW w:w="1344" w:type="dxa"/>
            <w:vAlign w:val="top"/>
          </w:tcPr>
          <w:p w14:paraId="78C4CC7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Detecta cambios; muestra/envía notificación; identifica pedido y nuevo estado.</w:t>
            </w:r>
          </w:p>
        </w:tc>
        <w:tc>
          <w:tcPr>
            <w:tcW w:w="1344" w:type="dxa"/>
            <w:vAlign w:val="top"/>
          </w:tcPr>
          <w:p w14:paraId="3C47188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05E7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74B122B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R.24 Compartir productos y promociones</w:t>
            </w:r>
          </w:p>
        </w:tc>
        <w:tc>
          <w:tcPr>
            <w:tcW w:w="1344" w:type="dxa"/>
            <w:vAlign w:val="top"/>
          </w:tcPr>
          <w:p w14:paraId="6A6B376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74DEAC8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0DB3FFF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06C0D1B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compartir productos y promociones en redes sociales.</w:t>
            </w:r>
          </w:p>
        </w:tc>
        <w:tc>
          <w:tcPr>
            <w:tcW w:w="1344" w:type="dxa"/>
            <w:vAlign w:val="top"/>
          </w:tcPr>
          <w:p w14:paraId="23296AE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Existe opción compartir; genera contenido/enlace del elemento seleccionado.</w:t>
            </w:r>
          </w:p>
        </w:tc>
        <w:tc>
          <w:tcPr>
            <w:tcW w:w="1344" w:type="dxa"/>
            <w:vAlign w:val="top"/>
          </w:tcPr>
          <w:p w14:paraId="12665F3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1D32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3FB928B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R.25 Consultar contenido de repostería</w:t>
            </w:r>
          </w:p>
        </w:tc>
        <w:tc>
          <w:tcPr>
            <w:tcW w:w="1344" w:type="dxa"/>
            <w:vAlign w:val="top"/>
          </w:tcPr>
          <w:p w14:paraId="0D9D3BB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4E79B5B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1A98F79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Administrador</w:t>
            </w:r>
          </w:p>
        </w:tc>
        <w:tc>
          <w:tcPr>
            <w:tcW w:w="1344" w:type="dxa"/>
            <w:vAlign w:val="top"/>
          </w:tcPr>
          <w:p w14:paraId="0E74775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ofrecer blogs, noticias, recetas y consejos.</w:t>
            </w:r>
          </w:p>
        </w:tc>
        <w:tc>
          <w:tcPr>
            <w:tcW w:w="1344" w:type="dxa"/>
            <w:vAlign w:val="top"/>
          </w:tcPr>
          <w:p w14:paraId="11C0900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Sección accesible; publicaciones visibles con información correspondiente.</w:t>
            </w:r>
          </w:p>
        </w:tc>
        <w:tc>
          <w:tcPr>
            <w:tcW w:w="1344" w:type="dxa"/>
            <w:vAlign w:val="top"/>
          </w:tcPr>
          <w:p w14:paraId="5484494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4FB5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049D4E9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R.26 Mostrar historia de la pastelería</w:t>
            </w:r>
          </w:p>
        </w:tc>
        <w:tc>
          <w:tcPr>
            <w:tcW w:w="1344" w:type="dxa"/>
            <w:vAlign w:val="top"/>
          </w:tcPr>
          <w:p w14:paraId="7230A64C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2188947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41DC078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70FD987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presentar la historia y trayectoria de la pastelería.</w:t>
            </w:r>
          </w:p>
        </w:tc>
        <w:tc>
          <w:tcPr>
            <w:tcW w:w="1344" w:type="dxa"/>
            <w:vAlign w:val="top"/>
          </w:tcPr>
          <w:p w14:paraId="646EAE66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Incluye 50 años de trayectoria y participación en récord Guinness de 1995.</w:t>
            </w:r>
          </w:p>
        </w:tc>
        <w:tc>
          <w:tcPr>
            <w:tcW w:w="1344" w:type="dxa"/>
            <w:vAlign w:val="top"/>
          </w:tcPr>
          <w:p w14:paraId="6BA6CE7B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4639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9" w:hRule="atLeast"/>
          <w:jc w:val="center"/>
        </w:trPr>
        <w:tc>
          <w:tcPr>
            <w:tcW w:w="1344" w:type="dxa"/>
            <w:vAlign w:val="top"/>
          </w:tcPr>
          <w:p w14:paraId="1D83E7A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R.27 Recomendar productos</w:t>
            </w:r>
          </w:p>
        </w:tc>
        <w:tc>
          <w:tcPr>
            <w:tcW w:w="1344" w:type="dxa"/>
            <w:vAlign w:val="top"/>
          </w:tcPr>
          <w:p w14:paraId="1EC0968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49F19CB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sistema</w:t>
            </w:r>
          </w:p>
        </w:tc>
        <w:tc>
          <w:tcPr>
            <w:tcW w:w="1344" w:type="dxa"/>
            <w:vAlign w:val="top"/>
          </w:tcPr>
          <w:p w14:paraId="22696C37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 / Sistema</w:t>
            </w:r>
          </w:p>
        </w:tc>
        <w:tc>
          <w:tcPr>
            <w:tcW w:w="1344" w:type="dxa"/>
            <w:vAlign w:val="top"/>
          </w:tcPr>
          <w:p w14:paraId="4F87AF0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mostrar recomendaciones basadas en preferencias o historial.</w:t>
            </w:r>
          </w:p>
        </w:tc>
        <w:tc>
          <w:tcPr>
            <w:tcW w:w="1344" w:type="dxa"/>
            <w:vAlign w:val="top"/>
          </w:tcPr>
          <w:p w14:paraId="3C8F6B4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Registra/usa preferencias o historial; presenta productos relacionados disponibles.</w:t>
            </w:r>
          </w:p>
        </w:tc>
        <w:tc>
          <w:tcPr>
            <w:tcW w:w="1344" w:type="dxa"/>
            <w:vAlign w:val="top"/>
          </w:tcPr>
          <w:p w14:paraId="76B6CFF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3C74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3760522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R.28 Mostrar impacto comunitario</w:t>
            </w:r>
          </w:p>
        </w:tc>
        <w:tc>
          <w:tcPr>
            <w:tcW w:w="1344" w:type="dxa"/>
            <w:vAlign w:val="top"/>
          </w:tcPr>
          <w:p w14:paraId="28B19741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16FBDF1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73E6230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5356D65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informar sobre apoyo a estudiantes de gastronomía y comunidad local.</w:t>
            </w:r>
          </w:p>
        </w:tc>
        <w:tc>
          <w:tcPr>
            <w:tcW w:w="1344" w:type="dxa"/>
            <w:vAlign w:val="top"/>
          </w:tcPr>
          <w:p w14:paraId="104CBC78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Existe sección informativa; información visible y comprensible.</w:t>
            </w:r>
          </w:p>
        </w:tc>
        <w:tc>
          <w:tcPr>
            <w:tcW w:w="1344" w:type="dxa"/>
            <w:vAlign w:val="top"/>
          </w:tcPr>
          <w:p w14:paraId="2F4BADB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301A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  <w:jc w:val="center"/>
        </w:trPr>
        <w:tc>
          <w:tcPr>
            <w:tcW w:w="1344" w:type="dxa"/>
            <w:vAlign w:val="top"/>
          </w:tcPr>
          <w:p w14:paraId="0987F71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R.29 Actualizar perfil</w:t>
            </w:r>
          </w:p>
        </w:tc>
        <w:tc>
          <w:tcPr>
            <w:tcW w:w="1344" w:type="dxa"/>
            <w:vAlign w:val="top"/>
          </w:tcPr>
          <w:p w14:paraId="1EEFF0B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70DA2874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053EF9CA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3D54A99F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actualizar información personal y preferencias.</w:t>
            </w:r>
          </w:p>
        </w:tc>
        <w:tc>
          <w:tcPr>
            <w:tcW w:w="1344" w:type="dxa"/>
            <w:vAlign w:val="top"/>
          </w:tcPr>
          <w:p w14:paraId="678A9F3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Accede al perfil; modifica datos permitidos; valida; guarda cambios.</w:t>
            </w:r>
          </w:p>
        </w:tc>
        <w:tc>
          <w:tcPr>
            <w:tcW w:w="1344" w:type="dxa"/>
            <w:vAlign w:val="top"/>
          </w:tcPr>
          <w:p w14:paraId="628193A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  <w:tr w14:paraId="1FE9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40124CED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R.30 Búsqueda avanzada</w:t>
            </w:r>
          </w:p>
        </w:tc>
        <w:tc>
          <w:tcPr>
            <w:tcW w:w="1344" w:type="dxa"/>
            <w:vAlign w:val="top"/>
          </w:tcPr>
          <w:p w14:paraId="3BF9C38E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</w:t>
            </w:r>
          </w:p>
        </w:tc>
        <w:tc>
          <w:tcPr>
            <w:tcW w:w="1344" w:type="dxa"/>
            <w:vAlign w:val="top"/>
          </w:tcPr>
          <w:p w14:paraId="04271BE5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Funcional de usuario</w:t>
            </w:r>
          </w:p>
        </w:tc>
        <w:tc>
          <w:tcPr>
            <w:tcW w:w="1344" w:type="dxa"/>
            <w:vAlign w:val="top"/>
          </w:tcPr>
          <w:p w14:paraId="5F2EF4D9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Cliente</w:t>
            </w:r>
          </w:p>
        </w:tc>
        <w:tc>
          <w:tcPr>
            <w:tcW w:w="1344" w:type="dxa"/>
            <w:vAlign w:val="top"/>
          </w:tcPr>
          <w:p w14:paraId="189EE7B3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 sistema debe permitir buscar productos mediante criterios y combinarlos con filtros.</w:t>
            </w:r>
          </w:p>
        </w:tc>
        <w:tc>
          <w:tcPr>
            <w:tcW w:w="1344" w:type="dxa"/>
            <w:vAlign w:val="top"/>
          </w:tcPr>
          <w:p w14:paraId="07EB35A2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Campo de búsqueda; resultados relacionados; combinación con filtros; mensaje sin resultados.</w:t>
            </w:r>
          </w:p>
        </w:tc>
        <w:tc>
          <w:tcPr>
            <w:tcW w:w="1344" w:type="dxa"/>
            <w:vAlign w:val="top"/>
          </w:tcPr>
          <w:p w14:paraId="67F6AD40">
            <w:pPr>
              <w:spacing w:after="0" w:line="240" w:lineRule="auto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Propuesto</w:t>
            </w:r>
          </w:p>
        </w:tc>
      </w:tr>
    </w:tbl>
    <w:p w14:paraId="1F8C0D5A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 Requisitos no funcionales</w:t>
      </w:r>
    </w:p>
    <w:p w14:paraId="31ED0B87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3.3.1 Requisitos de rendimiento</w:t>
      </w:r>
    </w:p>
    <w:p w14:paraId="192A7BB4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95% de las operaciones principales deberá responder en un máximo de 3 segundos bajo condiciones normales de operación. Este valor queda propuesto para validación docente.</w:t>
      </w:r>
    </w:p>
    <w:p w14:paraId="4743FACC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3.3.2 Seguridad</w:t>
      </w:r>
    </w:p>
    <w:p w14:paraId="3B127AC3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sistema deberá autenticar usuarios, restringir funciones administrativas, controlar sesiones y proteger las credenciales. En una implementación de producción, las contraseñas no deberán almacenarse en texto plano.</w:t>
      </w:r>
    </w:p>
    <w:p w14:paraId="1B995D76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3.3.3 Fiabilidad</w:t>
      </w:r>
    </w:p>
    <w:p w14:paraId="5B80CC58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Las operaciones válidas deberán conservar la consistencia de carrito y pedidos. Las entradas inválidas deberán ser rechazadas sin modificar información válida.</w:t>
      </w:r>
    </w:p>
    <w:p w14:paraId="3631E636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3.3.4 Disponibilidad</w:t>
      </w:r>
    </w:p>
    <w:p w14:paraId="09C18CDF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plataforma deberá estar disponible durante el horario de servicio definido. Ante interrupciones, deberá informar al usuario cuando corresponda.</w:t>
      </w:r>
    </w:p>
    <w:p w14:paraId="241562D8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3.3.5 Mantenibilidad</w:t>
      </w:r>
    </w:p>
    <w:p w14:paraId="389A3E29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código deberá mantenerse organizado por responsabilidades y permitir actualizar módulos sin afectar innecesariamente otras funciones. Los cambios de catálogo no deberían requerir modificar el código fuente cuando exista una interfaz administrativa aprobada.</w:t>
      </w:r>
    </w:p>
    <w:p w14:paraId="0DC74E17">
      <w:pPr>
        <w:pStyle w:val="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3.3.6 Portabilidad</w:t>
      </w:r>
    </w:p>
    <w:p w14:paraId="28002B0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plataforma deberá ejecutarse en navegadores actuales y adaptarse a computadores, tablets y teléfonos mediante diseño responsive.</w:t>
      </w:r>
    </w:p>
    <w:p w14:paraId="75656947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3.4 Otros Requisitos</w:t>
      </w:r>
    </w:p>
    <w:p w14:paraId="4CBB4ED7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Se deberán respetar la identidad visual, los contenidos históricos y gastronómicos, las promociones y las reglas de negocio definidas en este documento y en el caso.</w:t>
      </w:r>
    </w:p>
    <w:p w14:paraId="29904F84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4. Reglas de negocio</w:t>
      </w:r>
    </w:p>
    <w:p w14:paraId="0F8198C8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RN.01 — Beneficio por edad</w:t>
      </w:r>
    </w:p>
    <w:p w14:paraId="58E4DC5E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Los clientes mayores de 50 años reciben 50% de descuento en todos los productos, según las condiciones definidas.</w:t>
      </w:r>
    </w:p>
    <w:p w14:paraId="108F3068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RN.02 — FELICES50</w:t>
      </w:r>
    </w:p>
    <w:p w14:paraId="5E8E825C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código FELICES50 entrega 10% de descuento de por vida al usuario que cumpla las condiciones.</w:t>
      </w:r>
    </w:p>
    <w:p w14:paraId="505192B9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RN.03 — Cumpleaños Duoc UC</w:t>
      </w:r>
    </w:p>
    <w:p w14:paraId="55370CD4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estudiante Duoc UC registrado con correo institucional puede obtener una torta gratis durante su cumpleaños, según condiciones.</w:t>
      </w:r>
    </w:p>
    <w:p w14:paraId="379AC0C4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RN.04 — Roles</w:t>
      </w:r>
    </w:p>
    <w:p w14:paraId="4E1C8D8C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sistema diferencia entre Cliente y Administrador.</w:t>
      </w:r>
    </w:p>
    <w:p w14:paraId="389CC058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RN.05 — Administración</w:t>
      </w:r>
    </w:p>
    <w:p w14:paraId="3784B14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Las funciones administrativas solo están disponibles para usuarios autorizados.</w:t>
      </w:r>
    </w:p>
    <w:p w14:paraId="65601651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RN.06 — Totales</w:t>
      </w:r>
    </w:p>
    <w:p w14:paraId="6DE73F0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sistema calcula automáticamente subtotales, descuentos, envío y total cuando corresponda.</w:t>
      </w:r>
    </w:p>
    <w:p w14:paraId="3837EB31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RN.07 — Integridad del carrito</w:t>
      </w:r>
    </w:p>
    <w:p w14:paraId="3165C7AD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carrito conserva producto, cantidad y precio correspondiente hasta su modificación o eliminación.</w:t>
      </w:r>
    </w:p>
    <w:p w14:paraId="1ECD8016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RN.08 — Pedido</w:t>
      </w:r>
    </w:p>
    <w:p w14:paraId="6753245B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Un pedido confirmado conserva productos, cantidades, precios, descuentos, total y fecha de entrega cuando corresponda.</w:t>
      </w:r>
    </w:p>
    <w:p w14:paraId="023C3A2D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5. Requisitos de diseño y experiencia de usuario</w:t>
      </w:r>
    </w:p>
    <w:p w14:paraId="6293476B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5.1 Identidad visual</w:t>
      </w:r>
    </w:p>
    <w:p w14:paraId="60366DE3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Fondo crema pastel: #FFF5E1.</w:t>
      </w:r>
    </w:p>
    <w:p w14:paraId="258C72EF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Rosa: #FFC0CB.</w:t>
      </w:r>
    </w:p>
    <w:p w14:paraId="3BFA86A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Chocolate: #8B4513.</w:t>
      </w:r>
    </w:p>
    <w:p w14:paraId="062E276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Texto principal: #5D4037.</w:t>
      </w:r>
    </w:p>
    <w:p w14:paraId="694065A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Color secundario: #B0BEC5.</w:t>
      </w:r>
    </w:p>
    <w:p w14:paraId="4B6A7957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5.2 Tipografías</w:t>
      </w:r>
    </w:p>
    <w:p w14:paraId="0E0CC9CB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Lato para textos generales.</w:t>
      </w:r>
    </w:p>
    <w:p w14:paraId="51D8E7E3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Pacifico para títulos y elementos de identidad.</w:t>
      </w:r>
    </w:p>
    <w:p w14:paraId="5DE072C5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5.3 Experiencia de usuario</w:t>
      </w:r>
    </w:p>
    <w:p w14:paraId="1E840B09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Diseño atractivo, moderno e intuitivo.</w:t>
      </w:r>
    </w:p>
    <w:p w14:paraId="0D60677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Navegación clara y consistente.</w:t>
      </w:r>
    </w:p>
    <w:p w14:paraId="24EC065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Diseño responsive.</w:t>
      </w:r>
    </w:p>
    <w:p w14:paraId="444D93E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Comunicación de tradición, calidad y nostalgia.</w:t>
      </w:r>
    </w:p>
    <w:p w14:paraId="545EEB49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Proceso de compra simple y comprensible.</w:t>
      </w:r>
    </w:p>
    <w:p w14:paraId="34BFE42E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6. Requisitos de contenido</w:t>
      </w:r>
    </w:p>
    <w:p w14:paraId="0E54F973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Historia de la pastelería.</w:t>
      </w:r>
    </w:p>
    <w:p w14:paraId="4420D32D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Trayectoria de 50 años.</w:t>
      </w:r>
    </w:p>
    <w:p w14:paraId="5B734A5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Participación en récord Guinness de 1995.</w:t>
      </w:r>
    </w:p>
    <w:p w14:paraId="659A53E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Origen e historia de productos cuando corresponda.</w:t>
      </w:r>
    </w:p>
    <w:p w14:paraId="3062FB3E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Productos y descripciones.</w:t>
      </w:r>
    </w:p>
    <w:p w14:paraId="60B7AA9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Blogs, noticias, recetas y consejos.</w:t>
      </w:r>
    </w:p>
    <w:p w14:paraId="0002840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Información para estudiantes de gastronomía.</w:t>
      </w:r>
    </w:p>
    <w:p w14:paraId="0620A4F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Promociones y redes sociales.</w:t>
      </w:r>
    </w:p>
    <w:p w14:paraId="574C9D30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Información sobre impacto comunitario.</w:t>
      </w:r>
    </w:p>
    <w:p w14:paraId="5D83ACBD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7. Correspondencia con el proyecto actual</w:t>
      </w:r>
    </w:p>
    <w:p w14:paraId="77284AEF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especificación considera la estructura actual del proyecto web, que contiene recursos, CSS, JavaScript y páginas, además de un módulo administrativo. La implementación actual incluye funcionalidades que sirven como base para parte de los requisitos.</w:t>
      </w:r>
    </w:p>
    <w:p w14:paraId="040EF79F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 Registro de clientes: existe página y lógica de registro.</w:t>
      </w:r>
    </w:p>
    <w:p w14:paraId="472DB743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 Inicio de sesión: existe página y lógica de autenticación del prototipo.</w:t>
      </w:r>
    </w:p>
    <w:p w14:paraId="727441ED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R.3 Catálogo: existe página de productos.</w:t>
      </w:r>
    </w:p>
    <w:p w14:paraId="15E5C561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R.4 Detalle: existe página de detalle de producto.</w:t>
      </w:r>
    </w:p>
    <w:p w14:paraId="388FDDF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R.5 Carrito: existe gestión de carrito y persistencia local.</w:t>
      </w:r>
    </w:p>
    <w:p w14:paraId="102A1C3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R.7 Gestión de productos: existe módulo administrativo.</w:t>
      </w:r>
    </w:p>
    <w:p w14:paraId="4E6FAD6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R.8 Gestión de usuarios: existe módulo administrativo.</w:t>
      </w:r>
    </w:p>
    <w:p w14:paraId="7F82C66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R.12 Compatibilidad móvil: el proyecto incorpora diseño responsive.</w:t>
      </w:r>
    </w:p>
    <w:p w14:paraId="72E21EF4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R.25 Contenido: existen páginas de blogs y detalle de blogs.</w:t>
      </w:r>
    </w:p>
    <w:p w14:paraId="567A4003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R.26 Historia: existe página Nosotros.</w:t>
      </w:r>
    </w:p>
    <w:p w14:paraId="7255657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localStorage: se utiliza en el prototipo para conservar determinados datos.</w:t>
      </w:r>
    </w:p>
    <w:p w14:paraId="32C7B739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presencia de un requisito en esta ERS no significa que la funcionalidad esté completamente implementada. Cada requisito debe comprobarse mediante su criterio de aceptación.</w:t>
      </w:r>
    </w:p>
    <w:p w14:paraId="7990ED1A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8. Requisitos que requieren desarrollo adicional</w:t>
      </w:r>
    </w:p>
    <w:p w14:paraId="369BAFCD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R.15 Aplicar descuento por edad.</w:t>
      </w:r>
    </w:p>
    <w:p w14:paraId="6A3209B0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R.16 Código FELICES50.</w:t>
      </w:r>
    </w:p>
    <w:p w14:paraId="59DF8AA3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R.17 Torta gratis para estudiantes Duoc UC en cumpleaños.</w:t>
      </w:r>
    </w:p>
    <w:p w14:paraId="3EEAF46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R.18 Personalización de productos.</w:t>
      </w:r>
    </w:p>
    <w:p w14:paraId="7FF67DE7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R.19 Filtros avanzados del catálogo.</w:t>
      </w:r>
    </w:p>
    <w:p w14:paraId="1A89AF4B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R.20 Selección de fecha de entrega.</w:t>
      </w:r>
    </w:p>
    <w:p w14:paraId="680BCA25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R.21 Seguimiento del pedido.</w:t>
      </w:r>
    </w:p>
    <w:p w14:paraId="3A2089E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R.22 Generación de boleta.</w:t>
      </w:r>
    </w:p>
    <w:p w14:paraId="0169D8C0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R.23 Notificaciones de estado.</w:t>
      </w:r>
    </w:p>
    <w:p w14:paraId="07D75435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R.24 Compartir en redes sociales.</w:t>
      </w:r>
    </w:p>
    <w:p w14:paraId="24D47C2B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R.27 Recomendaciones personalizadas.</w:t>
      </w:r>
    </w:p>
    <w:p w14:paraId="3992E199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R.28 Impacto comunitario.</w:t>
      </w:r>
    </w:p>
    <w:p w14:paraId="0A8435A2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R.29 Actualización de perfil y preferencias.</w:t>
      </w:r>
    </w:p>
    <w:p w14:paraId="6959B70B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R.30 Búsqueda avanzada.</w:t>
      </w:r>
    </w:p>
    <w:p w14:paraId="1E2851FB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Estas funcionalidades deberán desarrollarse solo si forman parte del alcance aprobado para la evaluación.</w:t>
      </w:r>
    </w:p>
    <w:p w14:paraId="482B90D5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9. Flujo principal del sistema</w:t>
      </w:r>
    </w:p>
    <w:p w14:paraId="5D43BC18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Cliente: Registro → Inicio de sesión → Catálogo → Búsqueda/filtros → Detalle → Personalización → Carrito → Descuentos/promociones → Fecha de entrega → Confirmación → Boleta → Seguimiento → Notificaciones.</w:t>
      </w:r>
    </w:p>
    <w:p w14:paraId="4145EA48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Administrador: Inicio de sesión → Panel administrativo → Gestión de productos/usuarios → Actualización de información → Gestión y actualización de pedidos.</w:t>
      </w:r>
    </w:p>
    <w:p w14:paraId="441D6156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10. Criterios generales de aceptación</w:t>
      </w:r>
    </w:p>
    <w:p w14:paraId="57ADB326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El cliente puede registrarse y acceder a su cuenta.</w:t>
      </w:r>
    </w:p>
    <w:p w14:paraId="67CE6EDA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El sistema diferencia correctamente los roles Cliente y Administrador.</w:t>
      </w:r>
    </w:p>
    <w:p w14:paraId="029D41A0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El catálogo, filtros y detalles funcionan de acuerdo con los requisitos aprobados.</w:t>
      </w:r>
    </w:p>
    <w:p w14:paraId="2FB1F07D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El carrito permite agregar, modificar y eliminar productos y recalcula los totales.</w:t>
      </w:r>
    </w:p>
    <w:p w14:paraId="07D9BC65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Los descuentos y promociones aprobados se aplican correctamente.</w:t>
      </w:r>
    </w:p>
    <w:p w14:paraId="3EB11A75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Las funciones administrativas están protegidas.</w:t>
      </w:r>
    </w:p>
    <w:p w14:paraId="4A40AB2E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 plataforma funciona correctamente en computadores, tablets y teléfonos.</w:t>
      </w:r>
    </w:p>
    <w:p w14:paraId="3C7345CC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Los pedidos conservan la información necesaria y pueden consultarse.</w:t>
      </w:r>
    </w:p>
    <w:p w14:paraId="7608ACD0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La interfaz mantiene la identidad visual definida.</w:t>
      </w:r>
    </w:p>
    <w:p w14:paraId="37008F48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Los contenidos históricos y gastronómicos son accesibles.</w:t>
      </w:r>
    </w:p>
    <w:p w14:paraId="6B6ACBA1">
      <w:pPr>
        <w:pStyle w:val="29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Cada requisito implementado cumple su criterio de aceptación.</w:t>
      </w:r>
    </w:p>
    <w:p w14:paraId="2B588776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11. Consideraciones finales</w:t>
      </w:r>
    </w:p>
    <w:p w14:paraId="341C3B03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Esta ERS constituye la especificación inicial del sistema para Pastelería Mil Sabores. Los requisitos deben ser revisados y validados por el docente antes de considerarse definitivos.</w:t>
      </w:r>
    </w:p>
    <w:p w14:paraId="511AE265">
      <w:pPr>
        <w:jc w:val="left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La inclusión de un requisito no implica que todas las funcionalidades deban ser implementadas en la evaluación. La selección final dependerá del alcance aprobado y de las decisiones del equipo de desarrollo.</w:t>
      </w:r>
    </w:p>
    <w:p w14:paraId="54652638">
      <w:pPr>
        <w:jc w:val="left"/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  <w:t>El documento establece una base común para relacionar el caso de negocio, el diseño esperado y la implementación del proyecto, permitiendo verificar posteriormente el cumplimiento de los requisitos.</w:t>
      </w:r>
    </w:p>
    <w:p w14:paraId="09908CD1">
      <w:pPr>
        <w:jc w:val="left"/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A9B933">
      <w:pPr>
        <w:jc w:val="left"/>
        <w:rPr>
          <w:rFonts w:hint="default" w:ascii="Arial" w:hAnsi="Arial" w:cs="Arial"/>
          <w:b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E27F71">
      <w:pPr>
        <w:jc w:val="left"/>
        <w:rPr>
          <w:rFonts w:hint="default" w:ascii="Arial" w:hAnsi="Arial" w:cs="Arial"/>
          <w:b w:val="0"/>
          <w:color w:val="000000" w:themeColor="text1"/>
          <w:lang w:val="es-C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color w:val="000000" w:themeColor="text1"/>
          <w:lang w:val="es-CL"/>
          <w14:textFill>
            <w14:solidFill>
              <w14:schemeClr w14:val="tx1"/>
            </w14:solidFill>
          </w14:textFill>
        </w:rPr>
        <w:t>Consideraciones: este documento fue hecho por manos humanas pero se utilizó ia para agilizar el proceso. No obstante, el autor de este ERS diseñó todo de manera manual</w:t>
      </w:r>
      <w:bookmarkStart w:id="0" w:name="_GoBack"/>
      <w:bookmarkEnd w:id="0"/>
    </w:p>
    <w:sectPr>
      <w:footerReference r:id="rId5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68BBB">
    <w:pPr>
      <w:pStyle w:val="3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8C3C38"/>
    <w:rsid w:val="55CA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Lato" w:hAnsi="Lato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BENJAMIN RETAMALES PANES</cp:lastModifiedBy>
  <dcterms:modified xsi:type="dcterms:W3CDTF">2026-09-09T00:55:10Z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DD565E4CCB934153968D7AB85CA6AD55_13</vt:lpwstr>
  </property>
</Properties>
</file>